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EC7170" w14:textId="1BC13355" w:rsidR="00DE6200" w:rsidRPr="00460883" w:rsidRDefault="000A3A05" w:rsidP="00DE6200">
      <w:pPr>
        <w:pStyle w:val="CRCoverPage"/>
        <w:tabs>
          <w:tab w:val="right" w:pos="9639"/>
        </w:tabs>
        <w:spacing w:after="0"/>
        <w:rPr>
          <w:b/>
          <w:i/>
          <w:sz w:val="28"/>
        </w:rPr>
      </w:pPr>
      <w:r w:rsidRPr="00460883">
        <w:rPr>
          <w:b/>
          <w:noProof/>
          <w:sz w:val="24"/>
        </w:rPr>
        <w:t>3GPP TSG</w:t>
      </w:r>
      <w:r w:rsidR="00DF4F0C" w:rsidRPr="00460883">
        <w:rPr>
          <w:rFonts w:hint="eastAsia"/>
          <w:b/>
          <w:noProof/>
          <w:sz w:val="24"/>
          <w:lang w:eastAsia="zh-TW"/>
        </w:rPr>
        <w:t>-</w:t>
      </w:r>
      <w:r w:rsidRPr="00460883">
        <w:rPr>
          <w:rFonts w:hint="eastAsia"/>
          <w:b/>
          <w:noProof/>
          <w:sz w:val="24"/>
          <w:lang w:eastAsia="zh-TW"/>
        </w:rPr>
        <w:t>RAN WG</w:t>
      </w:r>
      <w:r w:rsidRPr="00460883">
        <w:rPr>
          <w:b/>
          <w:noProof/>
          <w:sz w:val="24"/>
          <w:lang w:eastAsia="zh-TW"/>
        </w:rPr>
        <w:t>2</w:t>
      </w:r>
      <w:r w:rsidRPr="00460883">
        <w:rPr>
          <w:b/>
          <w:noProof/>
          <w:sz w:val="24"/>
        </w:rPr>
        <w:t xml:space="preserve"> </w:t>
      </w:r>
      <w:r w:rsidR="00A07620" w:rsidRPr="00460883">
        <w:rPr>
          <w:b/>
          <w:noProof/>
          <w:sz w:val="24"/>
        </w:rPr>
        <w:t xml:space="preserve">Meeting </w:t>
      </w:r>
      <w:r w:rsidRPr="00460883">
        <w:rPr>
          <w:b/>
          <w:noProof/>
          <w:sz w:val="24"/>
        </w:rPr>
        <w:t>#</w:t>
      </w:r>
      <w:r w:rsidRPr="00460883">
        <w:rPr>
          <w:b/>
          <w:noProof/>
          <w:sz w:val="24"/>
          <w:lang w:eastAsia="zh-TW"/>
        </w:rPr>
        <w:t>1</w:t>
      </w:r>
      <w:r w:rsidR="00F479AF" w:rsidRPr="00460883">
        <w:rPr>
          <w:b/>
          <w:noProof/>
          <w:sz w:val="24"/>
          <w:lang w:eastAsia="zh-TW"/>
        </w:rPr>
        <w:t>1</w:t>
      </w:r>
      <w:r w:rsidR="00FB5777" w:rsidRPr="00460883">
        <w:rPr>
          <w:b/>
          <w:noProof/>
          <w:sz w:val="24"/>
          <w:lang w:eastAsia="zh-TW"/>
        </w:rPr>
        <w:t>4</w:t>
      </w:r>
      <w:r w:rsidR="00604F99" w:rsidRPr="00460883">
        <w:rPr>
          <w:b/>
          <w:noProof/>
          <w:sz w:val="24"/>
          <w:lang w:eastAsia="zh-TW"/>
        </w:rPr>
        <w:t>-</w:t>
      </w:r>
      <w:r w:rsidR="00F479AF" w:rsidRPr="00460883">
        <w:rPr>
          <w:b/>
          <w:noProof/>
          <w:sz w:val="24"/>
          <w:lang w:eastAsia="zh-TW"/>
        </w:rPr>
        <w:t>e</w:t>
      </w:r>
      <w:r w:rsidR="00DE6200" w:rsidRPr="00460883">
        <w:rPr>
          <w:b/>
          <w:i/>
          <w:sz w:val="28"/>
          <w:lang w:eastAsia="zh-TW"/>
        </w:rPr>
        <w:tab/>
      </w:r>
      <w:r w:rsidR="00460883">
        <w:rPr>
          <w:rFonts w:cs="Arial"/>
          <w:b/>
          <w:i/>
          <w:sz w:val="28"/>
          <w:lang w:eastAsia="zh-TW"/>
        </w:rPr>
        <w:t>R2-2105373</w:t>
      </w:r>
      <w:bookmarkStart w:id="0" w:name="_GoBack"/>
      <w:bookmarkEnd w:id="0"/>
    </w:p>
    <w:p w14:paraId="58C8857E" w14:textId="3862210F" w:rsidR="00DE6200" w:rsidRPr="0088385E" w:rsidRDefault="00FB5777" w:rsidP="00894D0B">
      <w:pPr>
        <w:pStyle w:val="CRCoverPage"/>
        <w:tabs>
          <w:tab w:val="right" w:pos="9638"/>
        </w:tabs>
        <w:spacing w:after="0"/>
        <w:rPr>
          <w:b/>
          <w:sz w:val="24"/>
          <w:lang w:val="en-US" w:eastAsia="zh-TW"/>
        </w:rPr>
      </w:pPr>
      <w:r>
        <w:rPr>
          <w:b/>
          <w:noProof/>
          <w:sz w:val="24"/>
          <w:lang w:val="en-US" w:eastAsia="zh-TW"/>
        </w:rPr>
        <w:t>Online, May</w:t>
      </w:r>
      <w:r w:rsidR="00997C07" w:rsidRPr="00172422">
        <w:rPr>
          <w:b/>
          <w:noProof/>
          <w:sz w:val="24"/>
          <w:lang w:val="en-US" w:eastAsia="zh-TW"/>
        </w:rPr>
        <w:t xml:space="preserve"> </w:t>
      </w:r>
      <w:r>
        <w:rPr>
          <w:b/>
          <w:noProof/>
          <w:sz w:val="24"/>
          <w:lang w:val="en-US" w:eastAsia="zh-TW"/>
        </w:rPr>
        <w:t>19</w:t>
      </w:r>
      <w:r w:rsidR="00604F99" w:rsidRPr="00604F99">
        <w:rPr>
          <w:b/>
          <w:noProof/>
          <w:sz w:val="24"/>
          <w:vertAlign w:val="superscript"/>
          <w:lang w:val="en-US" w:eastAsia="zh-TW"/>
        </w:rPr>
        <w:t>th</w:t>
      </w:r>
      <w:r w:rsidR="00997C07" w:rsidRPr="00172422">
        <w:rPr>
          <w:b/>
          <w:noProof/>
          <w:sz w:val="24"/>
          <w:lang w:val="en-US" w:eastAsia="zh-TW"/>
        </w:rPr>
        <w:t xml:space="preserve"> – </w:t>
      </w:r>
      <w:r>
        <w:rPr>
          <w:b/>
          <w:noProof/>
          <w:sz w:val="24"/>
          <w:lang w:val="en-US" w:eastAsia="zh-TW"/>
        </w:rPr>
        <w:t>May 27</w:t>
      </w:r>
      <w:r w:rsidR="00604F99" w:rsidRPr="00604F99">
        <w:rPr>
          <w:b/>
          <w:noProof/>
          <w:sz w:val="24"/>
          <w:vertAlign w:val="superscript"/>
          <w:lang w:val="en-US" w:eastAsia="zh-TW"/>
        </w:rPr>
        <w:t>th</w:t>
      </w:r>
      <w:r w:rsidR="00997C07" w:rsidRPr="00172422">
        <w:rPr>
          <w:rFonts w:hint="eastAsia"/>
          <w:b/>
          <w:noProof/>
          <w:sz w:val="24"/>
          <w:lang w:val="en-US" w:eastAsia="zh-TW"/>
        </w:rPr>
        <w:t>, 20</w:t>
      </w:r>
      <w:r w:rsidR="00997C07" w:rsidRPr="00172422">
        <w:rPr>
          <w:b/>
          <w:noProof/>
          <w:sz w:val="24"/>
          <w:lang w:val="en-US" w:eastAsia="zh-TW"/>
        </w:rPr>
        <w:t>2</w:t>
      </w:r>
      <w:r w:rsidR="00997C07">
        <w:rPr>
          <w:b/>
          <w:noProof/>
          <w:sz w:val="24"/>
          <w:lang w:val="en-US" w:eastAsia="zh-TW"/>
        </w:rPr>
        <w:t>1</w:t>
      </w:r>
      <w:r w:rsidR="0088385E" w:rsidRPr="0088385E">
        <w:rPr>
          <w:b/>
          <w:noProof/>
          <w:sz w:val="24"/>
          <w:lang w:val="en-US" w:eastAsia="zh-TW"/>
        </w:rPr>
        <w:t xml:space="preserve"> </w:t>
      </w:r>
      <w:r w:rsidR="0088385E">
        <w:rPr>
          <w:b/>
          <w:noProof/>
          <w:sz w:val="24"/>
          <w:lang w:val="en-US" w:eastAsia="zh-TW"/>
        </w:rPr>
        <w:tab/>
      </w:r>
      <w:r w:rsidR="0037766B">
        <w:rPr>
          <w:b/>
          <w:noProof/>
          <w:sz w:val="24"/>
          <w:lang w:val="en-US" w:eastAsia="zh-TW"/>
        </w:rPr>
        <w:t>(</w:t>
      </w:r>
      <w:r w:rsidR="0037766B" w:rsidRPr="0037766B">
        <w:rPr>
          <w:b/>
          <w:i/>
          <w:noProof/>
          <w:sz w:val="24"/>
          <w:lang w:val="en-US" w:eastAsia="zh-TW"/>
        </w:rPr>
        <w:t>Resubmission of R2-2103450</w:t>
      </w:r>
      <w:r w:rsidR="0088385E" w:rsidRPr="0088385E">
        <w:rPr>
          <w:b/>
          <w:noProof/>
          <w:sz w:val="24"/>
          <w:lang w:val="en-US" w:eastAsia="zh-TW"/>
        </w:rPr>
        <w:t>)</w:t>
      </w:r>
    </w:p>
    <w:p w14:paraId="1FB60845" w14:textId="77777777" w:rsidR="00DE6200" w:rsidRPr="00CB7CD3" w:rsidRDefault="00DE6200" w:rsidP="00DE6200">
      <w:pPr>
        <w:pStyle w:val="3GPPHeader"/>
        <w:spacing w:afterLines="50" w:after="180"/>
      </w:pPr>
    </w:p>
    <w:p w14:paraId="2567FC36" w14:textId="0D526DE2" w:rsidR="00DE6200" w:rsidRPr="00CB7CD3" w:rsidRDefault="00DE6200" w:rsidP="00217ECA">
      <w:pPr>
        <w:pStyle w:val="3GPPHeader"/>
        <w:spacing w:after="0"/>
        <w:rPr>
          <w:rFonts w:ascii="Arial" w:hAnsi="Arial" w:cs="Arial"/>
          <w:sz w:val="22"/>
          <w:szCs w:val="22"/>
          <w:lang w:eastAsia="zh-TW"/>
        </w:rPr>
      </w:pPr>
      <w:r w:rsidRPr="00CB7CD3">
        <w:rPr>
          <w:rFonts w:ascii="Arial" w:hAnsi="Arial" w:cs="Arial"/>
          <w:sz w:val="22"/>
          <w:szCs w:val="22"/>
          <w:lang w:eastAsia="zh-TW"/>
        </w:rPr>
        <w:t>Agenda Item:</w:t>
      </w:r>
      <w:r w:rsidRPr="00CB7CD3">
        <w:rPr>
          <w:rFonts w:ascii="Arial" w:hAnsi="Arial" w:cs="Arial"/>
          <w:sz w:val="22"/>
          <w:szCs w:val="22"/>
          <w:lang w:eastAsia="zh-TW"/>
        </w:rPr>
        <w:tab/>
      </w:r>
      <w:r w:rsidR="003C69D5">
        <w:rPr>
          <w:rFonts w:ascii="Arial" w:hAnsi="Arial" w:cs="Arial"/>
          <w:sz w:val="22"/>
          <w:szCs w:val="22"/>
          <w:lang w:eastAsia="zh-TW"/>
        </w:rPr>
        <w:t>8.1</w:t>
      </w:r>
      <w:r w:rsidR="000D5729">
        <w:rPr>
          <w:rFonts w:ascii="Arial" w:hAnsi="Arial" w:cs="Arial"/>
          <w:sz w:val="22"/>
          <w:szCs w:val="22"/>
          <w:lang w:eastAsia="zh-TW"/>
        </w:rPr>
        <w:t>.2</w:t>
      </w:r>
      <w:r w:rsidR="003C69D5">
        <w:rPr>
          <w:rFonts w:ascii="Arial" w:hAnsi="Arial" w:cs="Arial"/>
          <w:sz w:val="22"/>
          <w:szCs w:val="22"/>
          <w:lang w:eastAsia="zh-TW"/>
        </w:rPr>
        <w:t>.1</w:t>
      </w:r>
    </w:p>
    <w:p w14:paraId="21435F7D" w14:textId="77777777" w:rsidR="00DE6200" w:rsidRPr="00CB7CD3" w:rsidRDefault="00DE6200" w:rsidP="00217ECA">
      <w:pPr>
        <w:pStyle w:val="3GPPHeader"/>
        <w:spacing w:after="0"/>
        <w:rPr>
          <w:rFonts w:ascii="Arial" w:hAnsi="Arial" w:cs="Arial"/>
          <w:sz w:val="22"/>
          <w:szCs w:val="22"/>
          <w:lang w:eastAsia="zh-TW"/>
        </w:rPr>
      </w:pPr>
      <w:r w:rsidRPr="00CB7CD3">
        <w:rPr>
          <w:rFonts w:ascii="Arial" w:hAnsi="Arial" w:cs="Arial"/>
          <w:sz w:val="22"/>
          <w:szCs w:val="22"/>
          <w:lang w:eastAsia="zh-TW"/>
        </w:rPr>
        <w:t xml:space="preserve">Source: </w:t>
      </w:r>
      <w:r w:rsidRPr="00CB7CD3">
        <w:rPr>
          <w:rFonts w:ascii="Arial" w:hAnsi="Arial" w:cs="Arial"/>
          <w:sz w:val="22"/>
          <w:szCs w:val="22"/>
          <w:lang w:eastAsia="zh-TW"/>
        </w:rPr>
        <w:tab/>
        <w:t>ASUSTeK</w:t>
      </w:r>
    </w:p>
    <w:p w14:paraId="30B2F6E8" w14:textId="70779FBC" w:rsidR="00DE6200" w:rsidRPr="00CB7CD3" w:rsidRDefault="00DE6200" w:rsidP="00217ECA">
      <w:pPr>
        <w:pStyle w:val="3GPPHeader"/>
        <w:spacing w:after="0"/>
        <w:ind w:left="1702" w:hangingChars="773" w:hanging="1702"/>
        <w:rPr>
          <w:rFonts w:ascii="Arial" w:hAnsi="Arial" w:cs="Arial"/>
          <w:color w:val="FF0000"/>
          <w:sz w:val="22"/>
          <w:szCs w:val="22"/>
        </w:rPr>
      </w:pPr>
      <w:r w:rsidRPr="00CB7CD3">
        <w:rPr>
          <w:rFonts w:ascii="Arial" w:hAnsi="Arial" w:cs="Arial"/>
          <w:sz w:val="22"/>
          <w:szCs w:val="22"/>
          <w:lang w:eastAsia="zh-TW"/>
        </w:rPr>
        <w:t xml:space="preserve">Title:  </w:t>
      </w:r>
      <w:r w:rsidRPr="00CB7CD3">
        <w:rPr>
          <w:rFonts w:ascii="Arial" w:hAnsi="Arial" w:cs="Arial"/>
          <w:sz w:val="22"/>
          <w:szCs w:val="22"/>
          <w:lang w:eastAsia="zh-TW"/>
        </w:rPr>
        <w:tab/>
      </w:r>
      <w:r w:rsidR="000D5729">
        <w:rPr>
          <w:rFonts w:ascii="Arial" w:hAnsi="Arial" w:cs="Arial"/>
          <w:sz w:val="22"/>
          <w:szCs w:val="22"/>
          <w:lang w:eastAsia="zh-TW"/>
        </w:rPr>
        <w:t xml:space="preserve">UE </w:t>
      </w:r>
      <w:r w:rsidR="0057792C">
        <w:rPr>
          <w:rFonts w:ascii="Arial" w:hAnsi="Arial" w:cs="Arial"/>
          <w:sz w:val="22"/>
          <w:szCs w:val="22"/>
          <w:lang w:eastAsia="zh-TW"/>
        </w:rPr>
        <w:t>stay in RRC_CONNECTED when no MBS data ongoing</w:t>
      </w:r>
    </w:p>
    <w:p w14:paraId="5CB6FA78" w14:textId="77777777" w:rsidR="00DE6200" w:rsidRPr="00CB7CD3" w:rsidRDefault="00DE6200" w:rsidP="00217ECA">
      <w:pPr>
        <w:pStyle w:val="3GPPHeader"/>
        <w:spacing w:after="0"/>
        <w:rPr>
          <w:rFonts w:ascii="Arial" w:hAnsi="Arial" w:cs="Arial"/>
          <w:sz w:val="22"/>
          <w:szCs w:val="22"/>
        </w:rPr>
      </w:pPr>
      <w:r w:rsidRPr="00CB7CD3">
        <w:rPr>
          <w:rFonts w:ascii="Arial" w:hAnsi="Arial" w:cs="Arial"/>
          <w:sz w:val="22"/>
          <w:szCs w:val="22"/>
          <w:lang w:eastAsia="zh-TW"/>
        </w:rPr>
        <w:t>Document for:</w:t>
      </w:r>
      <w:r w:rsidRPr="00CB7CD3">
        <w:rPr>
          <w:rFonts w:ascii="Arial" w:hAnsi="Arial" w:cs="Arial"/>
          <w:sz w:val="22"/>
          <w:szCs w:val="22"/>
          <w:lang w:eastAsia="zh-TW"/>
        </w:rPr>
        <w:tab/>
        <w:t>Discussion and Decision</w:t>
      </w:r>
    </w:p>
    <w:p w14:paraId="72B3C5C7" w14:textId="77777777" w:rsidR="00DE6200" w:rsidRPr="00CB7CD3" w:rsidRDefault="00DE6200" w:rsidP="00217ECA">
      <w:pPr>
        <w:pStyle w:val="1"/>
        <w:numPr>
          <w:ilvl w:val="0"/>
          <w:numId w:val="1"/>
        </w:numPr>
        <w:spacing w:before="0" w:afterLines="50"/>
        <w:ind w:left="482" w:hanging="482"/>
        <w:rPr>
          <w:rFonts w:cs="Arial"/>
          <w:smallCaps/>
          <w:sz w:val="32"/>
          <w:szCs w:val="32"/>
        </w:rPr>
      </w:pPr>
      <w:r w:rsidRPr="00CB7CD3">
        <w:rPr>
          <w:rFonts w:cs="Arial"/>
          <w:smallCaps/>
          <w:sz w:val="32"/>
          <w:szCs w:val="32"/>
        </w:rPr>
        <w:t>Introduction</w:t>
      </w:r>
    </w:p>
    <w:p w14:paraId="602713D8" w14:textId="248C81FA" w:rsidR="00B61EEA" w:rsidRDefault="00013436" w:rsidP="000807AF">
      <w:pPr>
        <w:spacing w:afterLines="50" w:after="180"/>
        <w:jc w:val="both"/>
        <w:rPr>
          <w:rFonts w:ascii="Times New Roman" w:hAnsi="Times New Roman" w:cs="Times New Roman"/>
          <w:sz w:val="22"/>
          <w:lang w:val="en-GB"/>
        </w:rPr>
      </w:pPr>
      <w:r w:rsidRPr="00013436">
        <w:rPr>
          <w:rFonts w:ascii="Times New Roman" w:hAnsi="Times New Roman" w:cs="Times New Roman"/>
          <w:sz w:val="22"/>
          <w:lang w:val="en-GB"/>
        </w:rPr>
        <w:t>The work item on NR Multicast and Broadcast S</w:t>
      </w:r>
      <w:r>
        <w:rPr>
          <w:rFonts w:ascii="Times New Roman" w:hAnsi="Times New Roman" w:cs="Times New Roman"/>
          <w:sz w:val="22"/>
          <w:lang w:val="en-GB"/>
        </w:rPr>
        <w:t>ervices (MBS) is described in [1</w:t>
      </w:r>
      <w:r w:rsidRPr="00013436">
        <w:rPr>
          <w:rFonts w:ascii="Times New Roman" w:hAnsi="Times New Roman" w:cs="Times New Roman"/>
          <w:sz w:val="22"/>
          <w:lang w:val="en-GB"/>
        </w:rPr>
        <w:t>].</w:t>
      </w:r>
      <w:r>
        <w:rPr>
          <w:rFonts w:ascii="Times New Roman" w:hAnsi="Times New Roman" w:cs="Times New Roman"/>
          <w:sz w:val="22"/>
          <w:lang w:val="en-GB"/>
        </w:rPr>
        <w:t xml:space="preserve"> </w:t>
      </w:r>
      <w:r w:rsidR="00CE2841">
        <w:rPr>
          <w:rFonts w:ascii="Times New Roman" w:hAnsi="Times New Roman" w:cs="Times New Roman"/>
          <w:sz w:val="22"/>
          <w:lang w:val="en-GB"/>
        </w:rPr>
        <w:t>Several agreements are made in meetings RAN2 #112-e and #113-e</w:t>
      </w:r>
      <w:r w:rsidR="008E3D05">
        <w:rPr>
          <w:rFonts w:ascii="Times New Roman" w:hAnsi="Times New Roman" w:cs="Times New Roman"/>
          <w:sz w:val="22"/>
          <w:lang w:val="en-GB"/>
        </w:rPr>
        <w:t xml:space="preserve"> [2][3]</w:t>
      </w:r>
      <w:r w:rsidR="00CE2841">
        <w:rPr>
          <w:rFonts w:ascii="Times New Roman" w:hAnsi="Times New Roman" w:cs="Times New Roman"/>
          <w:sz w:val="22"/>
          <w:lang w:val="en-GB"/>
        </w:rPr>
        <w:t>.</w:t>
      </w:r>
    </w:p>
    <w:p w14:paraId="67092502" w14:textId="77777777" w:rsidR="00CE2841" w:rsidRPr="008562A2" w:rsidRDefault="00CE2841" w:rsidP="00CE2841">
      <w:pPr>
        <w:pStyle w:val="Agreement"/>
        <w:pBdr>
          <w:top w:val="single" w:sz="4" w:space="1" w:color="auto"/>
          <w:left w:val="single" w:sz="4" w:space="4" w:color="auto"/>
          <w:bottom w:val="single" w:sz="4" w:space="1" w:color="auto"/>
          <w:right w:val="single" w:sz="4" w:space="4" w:color="auto"/>
        </w:pBdr>
      </w:pPr>
      <w:r w:rsidRPr="008562A2">
        <w:t xml:space="preserve">For Rel-17, R2 specifies two </w:t>
      </w:r>
      <w:r w:rsidRPr="008562A2">
        <w:rPr>
          <w:i/>
        </w:rPr>
        <w:t>modes</w:t>
      </w:r>
      <w:r w:rsidRPr="008562A2">
        <w:t xml:space="preserve">: </w:t>
      </w:r>
    </w:p>
    <w:p w14:paraId="64DDA474" w14:textId="77777777" w:rsidR="00CE2841" w:rsidRPr="008562A2" w:rsidRDefault="00CE2841" w:rsidP="00CE2841">
      <w:pPr>
        <w:pStyle w:val="Doc-text2"/>
        <w:pBdr>
          <w:top w:val="single" w:sz="4" w:space="1" w:color="auto"/>
          <w:left w:val="single" w:sz="4" w:space="4" w:color="auto"/>
          <w:bottom w:val="single" w:sz="4" w:space="1" w:color="auto"/>
          <w:right w:val="single" w:sz="4" w:space="4" w:color="auto"/>
        </w:pBdr>
        <w:rPr>
          <w:b/>
        </w:rPr>
      </w:pPr>
      <w:r w:rsidRPr="008562A2">
        <w:rPr>
          <w:b/>
        </w:rPr>
        <w:tab/>
        <w:t xml:space="preserve">1: One </w:t>
      </w:r>
      <w:r w:rsidRPr="008562A2">
        <w:rPr>
          <w:b/>
          <w:i/>
        </w:rPr>
        <w:t>delivery mode</w:t>
      </w:r>
      <w:r w:rsidRPr="008562A2">
        <w:rPr>
          <w:b/>
        </w:rPr>
        <w:t xml:space="preserve"> for high QoS (reliability, latency) requirement, to be available in CONNECTED (possibly the UE can switch to other states when there is no data reception TBD)</w:t>
      </w:r>
    </w:p>
    <w:p w14:paraId="25FAD11B" w14:textId="77777777" w:rsidR="00CE2841" w:rsidRPr="008562A2" w:rsidRDefault="00CE2841" w:rsidP="00CE2841">
      <w:pPr>
        <w:pStyle w:val="Doc-text2"/>
        <w:pBdr>
          <w:top w:val="single" w:sz="4" w:space="1" w:color="auto"/>
          <w:left w:val="single" w:sz="4" w:space="4" w:color="auto"/>
          <w:bottom w:val="single" w:sz="4" w:space="1" w:color="auto"/>
          <w:right w:val="single" w:sz="4" w:space="4" w:color="auto"/>
        </w:pBdr>
        <w:rPr>
          <w:b/>
        </w:rPr>
      </w:pPr>
      <w:r w:rsidRPr="008562A2">
        <w:rPr>
          <w:b/>
        </w:rPr>
        <w:tab/>
        <w:t xml:space="preserve">2: One </w:t>
      </w:r>
      <w:r w:rsidRPr="008562A2">
        <w:rPr>
          <w:b/>
          <w:i/>
        </w:rPr>
        <w:t>delivery mode</w:t>
      </w:r>
      <w:r w:rsidRPr="008562A2">
        <w:rPr>
          <w:b/>
        </w:rPr>
        <w:t xml:space="preserve"> for “low” QoS requirement, where the UE can also receive data in INACTIVE/IDLE (details TBD).</w:t>
      </w:r>
    </w:p>
    <w:p w14:paraId="2234BFEB" w14:textId="77777777" w:rsidR="00CE2841" w:rsidRPr="008562A2" w:rsidRDefault="00CE2841" w:rsidP="00CE2841">
      <w:pPr>
        <w:pStyle w:val="Doc-text2"/>
        <w:pBdr>
          <w:top w:val="single" w:sz="4" w:space="1" w:color="auto"/>
          <w:left w:val="single" w:sz="4" w:space="4" w:color="auto"/>
          <w:bottom w:val="single" w:sz="4" w:space="1" w:color="auto"/>
          <w:right w:val="single" w:sz="4" w:space="4" w:color="auto"/>
        </w:pBdr>
        <w:rPr>
          <w:b/>
        </w:rPr>
      </w:pPr>
      <w:r w:rsidRPr="008562A2">
        <w:rPr>
          <w:b/>
        </w:rPr>
        <w:tab/>
        <w:t xml:space="preserve">R2 assumes (for R17) that delivery mode 1 is used only for multicast sessions. </w:t>
      </w:r>
    </w:p>
    <w:p w14:paraId="5CB35C4E" w14:textId="77777777" w:rsidR="00CE2841" w:rsidRPr="008562A2" w:rsidRDefault="00CE2841" w:rsidP="00CE2841">
      <w:pPr>
        <w:pStyle w:val="Doc-text2"/>
        <w:pBdr>
          <w:top w:val="single" w:sz="4" w:space="1" w:color="auto"/>
          <w:left w:val="single" w:sz="4" w:space="4" w:color="auto"/>
          <w:bottom w:val="single" w:sz="4" w:space="1" w:color="auto"/>
          <w:right w:val="single" w:sz="4" w:space="4" w:color="auto"/>
        </w:pBdr>
        <w:rPr>
          <w:b/>
        </w:rPr>
      </w:pPr>
      <w:r w:rsidRPr="008562A2">
        <w:rPr>
          <w:b/>
        </w:rPr>
        <w:tab/>
        <w:t xml:space="preserve">R2 assumes that delivery mode 2 is used for broadcast sessions. </w:t>
      </w:r>
    </w:p>
    <w:p w14:paraId="67E9168B" w14:textId="77777777" w:rsidR="00CE2841" w:rsidRPr="008562A2" w:rsidRDefault="00CE2841" w:rsidP="00CE2841">
      <w:pPr>
        <w:pStyle w:val="Doc-text2"/>
        <w:pBdr>
          <w:top w:val="single" w:sz="4" w:space="1" w:color="auto"/>
          <w:left w:val="single" w:sz="4" w:space="4" w:color="auto"/>
          <w:bottom w:val="single" w:sz="4" w:space="1" w:color="auto"/>
          <w:right w:val="single" w:sz="4" w:space="4" w:color="auto"/>
        </w:pBdr>
        <w:rPr>
          <w:b/>
        </w:rPr>
      </w:pPr>
      <w:r w:rsidRPr="008562A2">
        <w:rPr>
          <w:b/>
        </w:rPr>
        <w:tab/>
        <w:t>The applicability of delivery mode 2 to multicast sessions is FFS.</w:t>
      </w:r>
    </w:p>
    <w:p w14:paraId="7412B626" w14:textId="77777777" w:rsidR="00CE2841" w:rsidRPr="008562A2" w:rsidRDefault="00CE2841" w:rsidP="00CE2841">
      <w:pPr>
        <w:pStyle w:val="Agreement"/>
        <w:pBdr>
          <w:top w:val="single" w:sz="4" w:space="1" w:color="auto"/>
          <w:left w:val="single" w:sz="4" w:space="4" w:color="auto"/>
          <w:bottom w:val="single" w:sz="4" w:space="1" w:color="auto"/>
          <w:right w:val="single" w:sz="4" w:space="4" w:color="auto"/>
        </w:pBdr>
      </w:pPr>
      <w:r w:rsidRPr="008562A2">
        <w:rPr>
          <w:lang w:eastAsia="zh-CN"/>
        </w:rPr>
        <w:t>No data: When there is no data ongoing for the multicast session, the UE can stay in RRC_CONNECTED. Other cases FFS</w:t>
      </w:r>
    </w:p>
    <w:p w14:paraId="5A8DB7D2" w14:textId="77777777" w:rsidR="00225A5F" w:rsidRPr="00225A5F" w:rsidRDefault="00225A5F" w:rsidP="00225A5F">
      <w:pPr>
        <w:pStyle w:val="Agreement"/>
        <w:numPr>
          <w:ilvl w:val="0"/>
          <w:numId w:val="0"/>
        </w:numPr>
        <w:tabs>
          <w:tab w:val="num" w:pos="9990"/>
        </w:tabs>
        <w:spacing w:before="0" w:line="240" w:lineRule="atLeast"/>
        <w:ind w:left="1616" w:hanging="357"/>
        <w:rPr>
          <w:rFonts w:ascii="Times New Roman" w:eastAsiaTheme="minorEastAsia" w:hAnsi="Times New Roman"/>
        </w:rPr>
      </w:pPr>
    </w:p>
    <w:p w14:paraId="0A87A8B7" w14:textId="3F632BA2" w:rsidR="00CE2841" w:rsidRPr="00C56738" w:rsidRDefault="00CE2841" w:rsidP="00225A5F">
      <w:pPr>
        <w:pStyle w:val="Agreement"/>
        <w:pBdr>
          <w:top w:val="single" w:sz="4" w:space="1" w:color="auto"/>
          <w:left w:val="single" w:sz="4" w:space="4" w:color="auto"/>
          <w:bottom w:val="single" w:sz="4" w:space="1" w:color="auto"/>
          <w:right w:val="single" w:sz="4" w:space="4" w:color="auto"/>
        </w:pBdr>
        <w:tabs>
          <w:tab w:val="num" w:pos="9990"/>
        </w:tabs>
        <w:rPr>
          <w:rFonts w:ascii="Times New Roman" w:eastAsiaTheme="minorEastAsia" w:hAnsi="Times New Roman"/>
        </w:rPr>
      </w:pPr>
      <w:r>
        <w:t>[037</w:t>
      </w:r>
      <w:r w:rsidRPr="00C56738">
        <w:t>] RAN2 assumes that MBS session join/leave indications are sent using NAS signalling regardless of the RRC state the UE is in. 5GC should inform RAN about the UE leaving the MBS session.</w:t>
      </w:r>
    </w:p>
    <w:p w14:paraId="116026C3" w14:textId="77777777" w:rsidR="00CE2841" w:rsidRPr="00C56738" w:rsidRDefault="00CE2841" w:rsidP="00225A5F">
      <w:pPr>
        <w:pStyle w:val="Agreement"/>
        <w:pBdr>
          <w:top w:val="single" w:sz="4" w:space="1" w:color="auto"/>
          <w:left w:val="single" w:sz="4" w:space="4" w:color="auto"/>
          <w:bottom w:val="single" w:sz="4" w:space="1" w:color="auto"/>
          <w:right w:val="single" w:sz="4" w:space="4" w:color="auto"/>
        </w:pBdr>
        <w:tabs>
          <w:tab w:val="num" w:pos="9990"/>
        </w:tabs>
      </w:pPr>
      <w:r>
        <w:t>[037</w:t>
      </w:r>
      <w:r w:rsidRPr="00C56738">
        <w:t>] If the UE which joined the multicast session is in RR CONNECTED state when the session is started, the gNB sends RRC Reconfiguration message with relevant MBS configuration to the UE and there is no need for separate session start notification for this UE. FFS for session activation.</w:t>
      </w:r>
    </w:p>
    <w:p w14:paraId="6750A2E3" w14:textId="26CA1678" w:rsidR="000D5729" w:rsidRDefault="00225A5F" w:rsidP="00CE2841">
      <w:pPr>
        <w:spacing w:beforeLines="50" w:before="180" w:afterLines="50" w:after="180"/>
        <w:jc w:val="both"/>
        <w:rPr>
          <w:rFonts w:ascii="Times New Roman" w:hAnsi="Times New Roman" w:cs="Times New Roman"/>
          <w:sz w:val="22"/>
        </w:rPr>
      </w:pPr>
      <w:r>
        <w:rPr>
          <w:rFonts w:ascii="Times New Roman" w:hAnsi="Times New Roman" w:cs="Times New Roman"/>
          <w:sz w:val="22"/>
        </w:rPr>
        <w:t xml:space="preserve">In this contribution, potential issue </w:t>
      </w:r>
      <w:r w:rsidR="0004207C">
        <w:rPr>
          <w:rFonts w:ascii="Times New Roman" w:hAnsi="Times New Roman" w:cs="Times New Roman"/>
          <w:sz w:val="22"/>
        </w:rPr>
        <w:t>about</w:t>
      </w:r>
      <w:r>
        <w:rPr>
          <w:rFonts w:ascii="Times New Roman" w:hAnsi="Times New Roman" w:cs="Times New Roman"/>
          <w:sz w:val="22"/>
        </w:rPr>
        <w:t xml:space="preserve"> </w:t>
      </w:r>
      <w:r w:rsidRPr="00225A5F">
        <w:rPr>
          <w:rFonts w:ascii="Times New Roman" w:hAnsi="Times New Roman" w:cs="Times New Roman"/>
          <w:sz w:val="22"/>
        </w:rPr>
        <w:t xml:space="preserve">UE stay in RRC_CONNECTED </w:t>
      </w:r>
      <w:r w:rsidR="00A775A7">
        <w:rPr>
          <w:rFonts w:ascii="Times New Roman" w:hAnsi="Times New Roman" w:cs="Times New Roman"/>
          <w:sz w:val="22"/>
        </w:rPr>
        <w:t>with MBS service is</w:t>
      </w:r>
      <w:r>
        <w:rPr>
          <w:rFonts w:ascii="Times New Roman" w:hAnsi="Times New Roman" w:cs="Times New Roman"/>
          <w:sz w:val="22"/>
        </w:rPr>
        <w:t xml:space="preserve"> discussed.</w:t>
      </w:r>
    </w:p>
    <w:p w14:paraId="74700DF7" w14:textId="77777777" w:rsidR="00527CF1" w:rsidRDefault="00527CF1" w:rsidP="00217ECA">
      <w:pPr>
        <w:pStyle w:val="1"/>
        <w:numPr>
          <w:ilvl w:val="0"/>
          <w:numId w:val="1"/>
        </w:numPr>
        <w:spacing w:before="0" w:afterLines="50"/>
        <w:ind w:left="482" w:hanging="482"/>
        <w:rPr>
          <w:rFonts w:cs="Arial"/>
          <w:smallCaps/>
          <w:sz w:val="32"/>
          <w:szCs w:val="32"/>
        </w:rPr>
      </w:pPr>
      <w:r w:rsidRPr="000B5751">
        <w:rPr>
          <w:rFonts w:cs="Arial"/>
          <w:smallCaps/>
          <w:sz w:val="32"/>
          <w:szCs w:val="32"/>
        </w:rPr>
        <w:t>Discussion</w:t>
      </w:r>
    </w:p>
    <w:p w14:paraId="6C062A7B" w14:textId="3AEF23BE" w:rsidR="005137C0" w:rsidRDefault="005137C0" w:rsidP="008F0A49">
      <w:pPr>
        <w:spacing w:afterLines="50" w:after="180"/>
        <w:jc w:val="both"/>
        <w:rPr>
          <w:rFonts w:ascii="Times New Roman" w:hAnsi="Times New Roman" w:cs="Times New Roman"/>
          <w:sz w:val="22"/>
        </w:rPr>
      </w:pPr>
      <w:r>
        <w:rPr>
          <w:rFonts w:ascii="Times New Roman" w:hAnsi="Times New Roman" w:cs="Times New Roman"/>
          <w:sz w:val="22"/>
        </w:rPr>
        <w:t xml:space="preserve">According to </w:t>
      </w:r>
      <w:r w:rsidRPr="005137C0">
        <w:rPr>
          <w:rFonts w:ascii="Times New Roman" w:hAnsi="Times New Roman" w:cs="Times New Roman"/>
          <w:sz w:val="22"/>
        </w:rPr>
        <w:t xml:space="preserve">the agreements and working assumptions described above, it is </w:t>
      </w:r>
      <w:r>
        <w:rPr>
          <w:rFonts w:ascii="Times New Roman" w:hAnsi="Times New Roman" w:cs="Times New Roman"/>
          <w:sz w:val="22"/>
        </w:rPr>
        <w:t xml:space="preserve">agreed </w:t>
      </w:r>
      <w:r w:rsidRPr="005137C0">
        <w:rPr>
          <w:rFonts w:ascii="Times New Roman" w:hAnsi="Times New Roman" w:cs="Times New Roman"/>
          <w:sz w:val="22"/>
        </w:rPr>
        <w:t xml:space="preserve">that UE should </w:t>
      </w:r>
      <w:r>
        <w:rPr>
          <w:rFonts w:ascii="Times New Roman" w:hAnsi="Times New Roman" w:cs="Times New Roman"/>
          <w:sz w:val="22"/>
        </w:rPr>
        <w:t>keep</w:t>
      </w:r>
      <w:r w:rsidRPr="005137C0">
        <w:rPr>
          <w:rFonts w:ascii="Times New Roman" w:hAnsi="Times New Roman" w:cs="Times New Roman"/>
          <w:sz w:val="22"/>
        </w:rPr>
        <w:t xml:space="preserve"> in RRC_CONNECTED state to receive multicast session </w:t>
      </w:r>
      <w:r>
        <w:rPr>
          <w:rFonts w:ascii="Times New Roman" w:hAnsi="Times New Roman" w:cs="Times New Roman"/>
          <w:sz w:val="22"/>
        </w:rPr>
        <w:t>which has high</w:t>
      </w:r>
      <w:r w:rsidRPr="005137C0">
        <w:rPr>
          <w:rFonts w:ascii="Times New Roman" w:hAnsi="Times New Roman" w:cs="Times New Roman"/>
          <w:sz w:val="22"/>
        </w:rPr>
        <w:t xml:space="preserve"> QoS requirement of reliability and/or latency. It is also agreed that “When there is no data ongoing for the multicast session, the UE can stay in </w:t>
      </w:r>
      <w:r w:rsidRPr="005137C0">
        <w:rPr>
          <w:rFonts w:ascii="Times New Roman" w:hAnsi="Times New Roman" w:cs="Times New Roman"/>
          <w:sz w:val="22"/>
        </w:rPr>
        <w:lastRenderedPageBreak/>
        <w:t>RRC_CONNECTED”. However, it is specified in NR</w:t>
      </w:r>
      <w:r w:rsidR="00067A9F">
        <w:rPr>
          <w:rFonts w:ascii="Times New Roman" w:hAnsi="Times New Roman" w:cs="Times New Roman"/>
          <w:sz w:val="22"/>
        </w:rPr>
        <w:t xml:space="preserve"> RRC specification [4]</w:t>
      </w:r>
      <w:r w:rsidRPr="005137C0">
        <w:rPr>
          <w:rFonts w:ascii="Times New Roman" w:hAnsi="Times New Roman" w:cs="Times New Roman"/>
          <w:sz w:val="22"/>
        </w:rPr>
        <w:t xml:space="preserve"> that “UE shall perform the actions upon going to RRC_IDLE state upon receiving the expiry of </w:t>
      </w:r>
      <w:r w:rsidRPr="00067A9F">
        <w:rPr>
          <w:rFonts w:ascii="Times New Roman" w:hAnsi="Times New Roman" w:cs="Times New Roman"/>
          <w:i/>
          <w:sz w:val="22"/>
        </w:rPr>
        <w:t>DataInactivityTimer</w:t>
      </w:r>
      <w:r w:rsidRPr="005137C0">
        <w:rPr>
          <w:rFonts w:ascii="Times New Roman" w:hAnsi="Times New Roman" w:cs="Times New Roman"/>
          <w:sz w:val="22"/>
        </w:rPr>
        <w:t xml:space="preserve"> from lower layers while in RRC_CONNECTED state.</w:t>
      </w:r>
    </w:p>
    <w:p w14:paraId="35F370D5" w14:textId="77777777" w:rsidR="003E3FAF" w:rsidRDefault="00F64F19" w:rsidP="008F0A49">
      <w:pPr>
        <w:spacing w:afterLines="50" w:after="180"/>
        <w:jc w:val="both"/>
        <w:rPr>
          <w:rFonts w:ascii="Times New Roman" w:hAnsi="Times New Roman" w:cs="Times New Roman"/>
          <w:sz w:val="22"/>
        </w:rPr>
      </w:pPr>
      <w:r>
        <w:rPr>
          <w:rFonts w:ascii="Times New Roman" w:hAnsi="Times New Roman" w:cs="Times New Roman"/>
          <w:sz w:val="22"/>
        </w:rPr>
        <w:t>By far, the NR MAC specification [5]</w:t>
      </w:r>
      <w:r w:rsidRPr="00F64F19">
        <w:rPr>
          <w:rFonts w:ascii="Times New Roman" w:hAnsi="Times New Roman" w:cs="Times New Roman"/>
          <w:sz w:val="22"/>
        </w:rPr>
        <w:t xml:space="preserve"> considers only the DTCH logical channel, DCCH logical channel, or CCCH logical channel as the condition of maintaining the “</w:t>
      </w:r>
      <w:r w:rsidRPr="00F64F19">
        <w:rPr>
          <w:rFonts w:ascii="Times New Roman" w:hAnsi="Times New Roman" w:cs="Times New Roman"/>
          <w:i/>
          <w:sz w:val="22"/>
        </w:rPr>
        <w:t>dataInactivityTimer</w:t>
      </w:r>
      <w:r w:rsidRPr="00F64F19">
        <w:rPr>
          <w:rFonts w:ascii="Times New Roman" w:hAnsi="Times New Roman" w:cs="Times New Roman"/>
          <w:sz w:val="22"/>
        </w:rPr>
        <w:t xml:space="preserve">”, which is used for controlling UE RRC state transition. The DTCH logical channel, DCCH logical channel, or CCCH logical channel may be used for the MBS service if PTP transmission scheme is utilized. However, if the UE receives the MBS service through </w:t>
      </w:r>
      <w:r>
        <w:rPr>
          <w:rFonts w:ascii="Times New Roman" w:hAnsi="Times New Roman" w:cs="Times New Roman"/>
          <w:sz w:val="22"/>
        </w:rPr>
        <w:t>PTM</w:t>
      </w:r>
      <w:r w:rsidRPr="00F64F19">
        <w:rPr>
          <w:rFonts w:ascii="Times New Roman" w:hAnsi="Times New Roman" w:cs="Times New Roman"/>
          <w:sz w:val="22"/>
        </w:rPr>
        <w:t xml:space="preserve"> transmission scheme, the new radio bear for MBS service (e.g. MRB) may be mapped to new logical channel for MBS traffic channel (e.g. MTCH) and/or MBS control channel (</w:t>
      </w:r>
      <w:r w:rsidR="00850E5E">
        <w:rPr>
          <w:rFonts w:ascii="Times New Roman" w:hAnsi="Times New Roman" w:cs="Times New Roman"/>
          <w:sz w:val="22"/>
        </w:rPr>
        <w:t xml:space="preserve">e.g. </w:t>
      </w:r>
      <w:r w:rsidRPr="00F64F19">
        <w:rPr>
          <w:rFonts w:ascii="Times New Roman" w:hAnsi="Times New Roman" w:cs="Times New Roman"/>
          <w:sz w:val="22"/>
        </w:rPr>
        <w:t>MCCH).</w:t>
      </w:r>
    </w:p>
    <w:p w14:paraId="2FA58B3F" w14:textId="73968B3C" w:rsidR="00F64F19" w:rsidRDefault="00A775A7" w:rsidP="008F0A49">
      <w:pPr>
        <w:spacing w:afterLines="50" w:after="180"/>
        <w:jc w:val="both"/>
        <w:rPr>
          <w:rFonts w:ascii="Times New Roman" w:hAnsi="Times New Roman" w:cs="Times New Roman"/>
          <w:sz w:val="22"/>
        </w:rPr>
      </w:pPr>
      <w:r>
        <w:rPr>
          <w:rFonts w:ascii="Times New Roman" w:hAnsi="Times New Roman" w:cs="Times New Roman"/>
          <w:sz w:val="22"/>
        </w:rPr>
        <w:t xml:space="preserve">In the use case that </w:t>
      </w:r>
      <w:r>
        <w:rPr>
          <w:rFonts w:ascii="Times New Roman" w:hAnsi="Times New Roman" w:cs="Times New Roman"/>
          <w:sz w:val="22"/>
          <w:lang w:eastAsia="zh-HK"/>
        </w:rPr>
        <w:t xml:space="preserve">the </w:t>
      </w:r>
      <w:r w:rsidRPr="00F64F19">
        <w:rPr>
          <w:rFonts w:ascii="Times New Roman" w:hAnsi="Times New Roman" w:cs="Times New Roman"/>
          <w:sz w:val="22"/>
        </w:rPr>
        <w:t>“</w:t>
      </w:r>
      <w:r w:rsidRPr="00F64F19">
        <w:rPr>
          <w:rFonts w:ascii="Times New Roman" w:hAnsi="Times New Roman" w:cs="Times New Roman"/>
          <w:i/>
          <w:sz w:val="22"/>
        </w:rPr>
        <w:t>dataInactivityTimer</w:t>
      </w:r>
      <w:r w:rsidRPr="00F64F19">
        <w:rPr>
          <w:rFonts w:ascii="Times New Roman" w:hAnsi="Times New Roman" w:cs="Times New Roman"/>
          <w:sz w:val="22"/>
        </w:rPr>
        <w:t>”</w:t>
      </w:r>
      <w:r>
        <w:rPr>
          <w:rFonts w:ascii="Times New Roman" w:hAnsi="Times New Roman" w:cs="Times New Roman"/>
          <w:sz w:val="22"/>
        </w:rPr>
        <w:t xml:space="preserve"> is configured and the UE receives a multicast session through PTM transmission scheme, network may need to deliver other downlink transmission mapping to DTCH, DCCH, or CCCH for keeping the timer running to avoid the expiry of the timer which</w:t>
      </w:r>
      <w:r w:rsidR="00F64F19" w:rsidRPr="00F64F19">
        <w:rPr>
          <w:rFonts w:ascii="Times New Roman" w:hAnsi="Times New Roman" w:cs="Times New Roman"/>
          <w:sz w:val="22"/>
        </w:rPr>
        <w:t xml:space="preserve"> causes the UE to perform state transition from RRC_CONNECTED to RRC_IDLE</w:t>
      </w:r>
      <w:r w:rsidR="0004207C">
        <w:rPr>
          <w:rFonts w:ascii="Times New Roman" w:hAnsi="Times New Roman" w:cs="Times New Roman"/>
          <w:sz w:val="22"/>
        </w:rPr>
        <w:t xml:space="preserve"> or t</w:t>
      </w:r>
      <w:r w:rsidR="00F64F19" w:rsidRPr="00F64F19">
        <w:rPr>
          <w:rFonts w:ascii="Times New Roman" w:hAnsi="Times New Roman" w:cs="Times New Roman"/>
          <w:sz w:val="22"/>
        </w:rPr>
        <w:t>he unintended state transition may ca</w:t>
      </w:r>
      <w:r w:rsidR="00F64F19">
        <w:rPr>
          <w:rFonts w:ascii="Times New Roman" w:hAnsi="Times New Roman" w:cs="Times New Roman"/>
          <w:sz w:val="22"/>
        </w:rPr>
        <w:t xml:space="preserve">use the UE fails to receive high QoS </w:t>
      </w:r>
      <w:r w:rsidR="00AC690D" w:rsidRPr="00AC690D">
        <w:rPr>
          <w:rFonts w:ascii="Times New Roman" w:hAnsi="Times New Roman" w:cs="Times New Roman"/>
          <w:sz w:val="22"/>
        </w:rPr>
        <w:t>(reliability, latency)</w:t>
      </w:r>
      <w:r w:rsidR="00AC690D">
        <w:rPr>
          <w:rFonts w:ascii="Times New Roman" w:hAnsi="Times New Roman" w:cs="Times New Roman"/>
          <w:sz w:val="22"/>
        </w:rPr>
        <w:t xml:space="preserve"> </w:t>
      </w:r>
      <w:r w:rsidR="00F64F19">
        <w:rPr>
          <w:rFonts w:ascii="Times New Roman" w:hAnsi="Times New Roman" w:cs="Times New Roman"/>
          <w:sz w:val="22"/>
        </w:rPr>
        <w:t>multicast session</w:t>
      </w:r>
      <w:r w:rsidR="00F64F19" w:rsidRPr="00F64F19">
        <w:rPr>
          <w:rFonts w:ascii="Times New Roman" w:hAnsi="Times New Roman" w:cs="Times New Roman"/>
          <w:sz w:val="22"/>
        </w:rPr>
        <w:t xml:space="preserve"> for a period of time.</w:t>
      </w:r>
    </w:p>
    <w:p w14:paraId="17E749B0" w14:textId="6B360292" w:rsidR="00994571" w:rsidRDefault="00994571" w:rsidP="00994571">
      <w:pPr>
        <w:tabs>
          <w:tab w:val="left" w:pos="1418"/>
        </w:tabs>
        <w:spacing w:afterLines="50" w:after="180"/>
        <w:ind w:left="1418" w:hangingChars="644" w:hanging="1418"/>
        <w:jc w:val="both"/>
        <w:rPr>
          <w:rFonts w:ascii="Arial" w:hAnsi="Arial" w:cs="Arial"/>
          <w:b/>
          <w:sz w:val="22"/>
          <w:lang w:val="en-GB"/>
        </w:rPr>
      </w:pPr>
      <w:r w:rsidRPr="00EF02F9">
        <w:rPr>
          <w:rFonts w:ascii="Arial" w:hAnsi="Arial" w:cs="Arial"/>
          <w:b/>
          <w:sz w:val="22"/>
          <w:lang w:val="en-GB"/>
        </w:rPr>
        <w:t>Proposal</w:t>
      </w:r>
      <w:r>
        <w:rPr>
          <w:rFonts w:ascii="Arial" w:hAnsi="Arial" w:cs="Arial"/>
          <w:b/>
          <w:sz w:val="22"/>
          <w:lang w:val="en-GB"/>
        </w:rPr>
        <w:t xml:space="preserve"> 1</w:t>
      </w:r>
      <w:r w:rsidRPr="00EF02F9">
        <w:rPr>
          <w:rFonts w:ascii="Arial" w:hAnsi="Arial" w:cs="Arial"/>
          <w:b/>
          <w:sz w:val="22"/>
          <w:lang w:val="en-GB"/>
        </w:rPr>
        <w:t>:</w:t>
      </w:r>
      <w:r w:rsidRPr="00EF02F9">
        <w:rPr>
          <w:rFonts w:ascii="Arial" w:hAnsi="Arial" w:cs="Arial"/>
          <w:b/>
          <w:sz w:val="22"/>
          <w:lang w:val="en-GB"/>
        </w:rPr>
        <w:tab/>
      </w:r>
      <w:r w:rsidR="00A775A7">
        <w:rPr>
          <w:rFonts w:ascii="Arial" w:hAnsi="Arial" w:cs="Arial"/>
          <w:b/>
          <w:sz w:val="22"/>
          <w:lang w:val="en-GB"/>
        </w:rPr>
        <w:t>RAN2 to discuss</w:t>
      </w:r>
      <w:r w:rsidR="0004207C">
        <w:rPr>
          <w:rFonts w:ascii="Arial" w:hAnsi="Arial" w:cs="Arial"/>
          <w:b/>
          <w:sz w:val="22"/>
          <w:lang w:val="en-GB"/>
        </w:rPr>
        <w:t xml:space="preserve"> possible solution for</w:t>
      </w:r>
      <w:r w:rsidR="00A775A7">
        <w:rPr>
          <w:rFonts w:ascii="Arial" w:hAnsi="Arial" w:cs="Arial"/>
          <w:b/>
          <w:sz w:val="22"/>
          <w:lang w:val="en-GB"/>
        </w:rPr>
        <w:t xml:space="preserve"> the potential issue about UE stays in RRC_CONNECTED state with MBS service</w:t>
      </w:r>
      <w:r w:rsidR="00850E5E" w:rsidRPr="00850E5E">
        <w:rPr>
          <w:rFonts w:ascii="Arial" w:hAnsi="Arial" w:cs="Arial"/>
          <w:b/>
          <w:sz w:val="22"/>
          <w:lang w:val="en-GB"/>
        </w:rPr>
        <w:t>.</w:t>
      </w:r>
    </w:p>
    <w:p w14:paraId="02A49A4E" w14:textId="77777777" w:rsidR="00527CF1" w:rsidRDefault="00527CF1" w:rsidP="00217ECA">
      <w:pPr>
        <w:pStyle w:val="1"/>
        <w:numPr>
          <w:ilvl w:val="0"/>
          <w:numId w:val="1"/>
        </w:numPr>
        <w:spacing w:before="0" w:afterLines="50"/>
        <w:ind w:left="482" w:hanging="482"/>
        <w:rPr>
          <w:rFonts w:cs="Arial"/>
          <w:smallCaps/>
          <w:sz w:val="32"/>
          <w:szCs w:val="32"/>
        </w:rPr>
      </w:pPr>
      <w:r w:rsidRPr="000B5751">
        <w:rPr>
          <w:rFonts w:cs="Arial"/>
          <w:smallCaps/>
          <w:sz w:val="32"/>
          <w:szCs w:val="32"/>
        </w:rPr>
        <w:t>Conclusion</w:t>
      </w:r>
    </w:p>
    <w:p w14:paraId="7FC04D58" w14:textId="605B2596" w:rsidR="00527CF1" w:rsidRPr="00070B28" w:rsidRDefault="00070B28" w:rsidP="00AC7EFA">
      <w:pPr>
        <w:spacing w:afterLines="50" w:after="180"/>
        <w:rPr>
          <w:rFonts w:ascii="Times New Roman" w:hAnsi="Times New Roman" w:cs="Times New Roman"/>
          <w:sz w:val="22"/>
          <w:lang w:val="en-GB"/>
        </w:rPr>
      </w:pPr>
      <w:r>
        <w:rPr>
          <w:rFonts w:ascii="Times New Roman" w:hAnsi="Times New Roman" w:cs="Times New Roman"/>
          <w:sz w:val="22"/>
        </w:rPr>
        <w:t xml:space="preserve">In this contribution, we analyze the </w:t>
      </w:r>
      <w:r w:rsidR="00A53F27">
        <w:rPr>
          <w:rFonts w:ascii="Times New Roman" w:hAnsi="Times New Roman" w:cs="Times New Roman"/>
          <w:sz w:val="22"/>
        </w:rPr>
        <w:t xml:space="preserve">potential issue about </w:t>
      </w:r>
      <w:r w:rsidR="0004207C" w:rsidRPr="00225A5F">
        <w:rPr>
          <w:rFonts w:ascii="Times New Roman" w:hAnsi="Times New Roman" w:cs="Times New Roman"/>
          <w:sz w:val="22"/>
        </w:rPr>
        <w:t xml:space="preserve">UE stay in RRC_CONNECTED </w:t>
      </w:r>
      <w:r w:rsidR="0004207C">
        <w:rPr>
          <w:rFonts w:ascii="Times New Roman" w:hAnsi="Times New Roman" w:cs="Times New Roman"/>
          <w:sz w:val="22"/>
        </w:rPr>
        <w:t>with MBS service</w:t>
      </w:r>
      <w:r w:rsidR="0004207C" w:rsidRPr="00A53F27" w:rsidDel="0004207C">
        <w:rPr>
          <w:rFonts w:ascii="Times New Roman" w:hAnsi="Times New Roman" w:cs="Times New Roman"/>
          <w:sz w:val="22"/>
        </w:rPr>
        <w:t xml:space="preserve"> </w:t>
      </w:r>
      <w:r>
        <w:rPr>
          <w:rFonts w:ascii="Times New Roman" w:hAnsi="Times New Roman" w:cs="Times New Roman"/>
          <w:sz w:val="22"/>
        </w:rPr>
        <w:t xml:space="preserve"> and </w:t>
      </w:r>
      <w:r w:rsidR="00AC7EFA" w:rsidRPr="00070B28">
        <w:rPr>
          <w:rFonts w:ascii="Times New Roman" w:hAnsi="Times New Roman" w:cs="Times New Roman"/>
          <w:sz w:val="22"/>
        </w:rPr>
        <w:t>have the following proposal</w:t>
      </w:r>
      <w:r w:rsidR="00E62724" w:rsidRPr="00070B28">
        <w:rPr>
          <w:rFonts w:ascii="Times New Roman" w:hAnsi="Times New Roman" w:cs="Times New Roman"/>
          <w:sz w:val="22"/>
        </w:rPr>
        <w:t>s</w:t>
      </w:r>
      <w:r w:rsidR="00AC7EFA" w:rsidRPr="00070B28">
        <w:rPr>
          <w:rFonts w:ascii="Times New Roman" w:hAnsi="Times New Roman" w:cs="Times New Roman"/>
          <w:sz w:val="22"/>
        </w:rPr>
        <w:t>:</w:t>
      </w:r>
    </w:p>
    <w:p w14:paraId="54A6CA0C" w14:textId="02A2CCB1" w:rsidR="00A53F27" w:rsidRDefault="00A53F27" w:rsidP="00A53F27">
      <w:pPr>
        <w:tabs>
          <w:tab w:val="left" w:pos="1418"/>
        </w:tabs>
        <w:spacing w:afterLines="50" w:after="180"/>
        <w:ind w:left="1418" w:hangingChars="644" w:hanging="1418"/>
        <w:jc w:val="both"/>
        <w:rPr>
          <w:rFonts w:ascii="Arial" w:hAnsi="Arial" w:cs="Arial"/>
          <w:b/>
          <w:sz w:val="22"/>
          <w:lang w:val="en-GB"/>
        </w:rPr>
      </w:pPr>
      <w:r w:rsidRPr="00EF02F9">
        <w:rPr>
          <w:rFonts w:ascii="Arial" w:hAnsi="Arial" w:cs="Arial"/>
          <w:b/>
          <w:sz w:val="22"/>
          <w:lang w:val="en-GB"/>
        </w:rPr>
        <w:t>Proposal</w:t>
      </w:r>
      <w:r>
        <w:rPr>
          <w:rFonts w:ascii="Arial" w:hAnsi="Arial" w:cs="Arial"/>
          <w:b/>
          <w:sz w:val="22"/>
          <w:lang w:val="en-GB"/>
        </w:rPr>
        <w:t xml:space="preserve"> 1</w:t>
      </w:r>
      <w:r w:rsidRPr="00EF02F9">
        <w:rPr>
          <w:rFonts w:ascii="Arial" w:hAnsi="Arial" w:cs="Arial"/>
          <w:b/>
          <w:sz w:val="22"/>
          <w:lang w:val="en-GB"/>
        </w:rPr>
        <w:t>:</w:t>
      </w:r>
      <w:r w:rsidRPr="00EF02F9">
        <w:rPr>
          <w:rFonts w:ascii="Arial" w:hAnsi="Arial" w:cs="Arial"/>
          <w:b/>
          <w:sz w:val="22"/>
          <w:lang w:val="en-GB"/>
        </w:rPr>
        <w:tab/>
      </w:r>
      <w:r w:rsidR="0004207C">
        <w:rPr>
          <w:rFonts w:ascii="Arial" w:hAnsi="Arial" w:cs="Arial"/>
          <w:b/>
          <w:sz w:val="22"/>
          <w:lang w:val="en-GB"/>
        </w:rPr>
        <w:t>RAN2 to discuss possible solution for the potential issue about UE stays in RRC_CONNECTED state with MBS service</w:t>
      </w:r>
      <w:r w:rsidR="0004207C" w:rsidRPr="00850E5E">
        <w:rPr>
          <w:rFonts w:ascii="Arial" w:hAnsi="Arial" w:cs="Arial"/>
          <w:b/>
          <w:sz w:val="22"/>
          <w:lang w:val="en-GB"/>
        </w:rPr>
        <w:t>.</w:t>
      </w:r>
    </w:p>
    <w:p w14:paraId="581105FA" w14:textId="77777777" w:rsidR="00527CF1" w:rsidRPr="000B5751" w:rsidRDefault="00527CF1" w:rsidP="00217ECA">
      <w:pPr>
        <w:pStyle w:val="1"/>
        <w:numPr>
          <w:ilvl w:val="0"/>
          <w:numId w:val="1"/>
        </w:numPr>
        <w:spacing w:before="0" w:afterLines="50"/>
        <w:ind w:left="482" w:hanging="482"/>
        <w:rPr>
          <w:rFonts w:cs="Arial"/>
          <w:smallCaps/>
          <w:sz w:val="32"/>
          <w:szCs w:val="32"/>
        </w:rPr>
      </w:pPr>
      <w:r w:rsidRPr="000B5751">
        <w:rPr>
          <w:rFonts w:cs="Arial"/>
          <w:smallCaps/>
          <w:sz w:val="32"/>
          <w:szCs w:val="32"/>
        </w:rPr>
        <w:t>Reference</w:t>
      </w:r>
    </w:p>
    <w:p w14:paraId="201F2855" w14:textId="43CCCAAF" w:rsidR="00C569A0" w:rsidRDefault="008B2B97" w:rsidP="008B2B97">
      <w:pPr>
        <w:widowControl/>
        <w:numPr>
          <w:ilvl w:val="0"/>
          <w:numId w:val="2"/>
        </w:numPr>
        <w:overflowPunct w:val="0"/>
        <w:autoSpaceDE w:val="0"/>
        <w:autoSpaceDN w:val="0"/>
        <w:adjustRightInd w:val="0"/>
        <w:jc w:val="both"/>
        <w:textAlignment w:val="baseline"/>
        <w:rPr>
          <w:rFonts w:ascii="Times New Roman" w:hAnsi="Times New Roman" w:cs="Times New Roman"/>
          <w:sz w:val="22"/>
        </w:rPr>
      </w:pPr>
      <w:r w:rsidRPr="008B2B97">
        <w:rPr>
          <w:rFonts w:ascii="Times New Roman" w:hAnsi="Times New Roman" w:cs="Times New Roman"/>
          <w:sz w:val="22"/>
        </w:rPr>
        <w:t>3GPP RP-201038, (Revised Work Item on NR Multicast and Broadcast Services)</w:t>
      </w:r>
    </w:p>
    <w:p w14:paraId="665AF68E" w14:textId="2AABB9DE" w:rsidR="00527CF1" w:rsidRDefault="008B2B97" w:rsidP="008B2B97">
      <w:pPr>
        <w:widowControl/>
        <w:numPr>
          <w:ilvl w:val="0"/>
          <w:numId w:val="2"/>
        </w:numPr>
        <w:overflowPunct w:val="0"/>
        <w:autoSpaceDE w:val="0"/>
        <w:autoSpaceDN w:val="0"/>
        <w:adjustRightInd w:val="0"/>
        <w:jc w:val="both"/>
        <w:textAlignment w:val="baseline"/>
        <w:rPr>
          <w:rFonts w:ascii="Times New Roman" w:hAnsi="Times New Roman" w:cs="Times New Roman"/>
          <w:sz w:val="22"/>
        </w:rPr>
      </w:pPr>
      <w:r>
        <w:rPr>
          <w:rFonts w:ascii="Times New Roman" w:hAnsi="Times New Roman" w:cs="Times New Roman"/>
          <w:sz w:val="22"/>
        </w:rPr>
        <w:t>Report of 3GPP TSG RAN2#112</w:t>
      </w:r>
      <w:r w:rsidRPr="008B2B97">
        <w:rPr>
          <w:rFonts w:ascii="Times New Roman" w:hAnsi="Times New Roman" w:cs="Times New Roman"/>
          <w:sz w:val="22"/>
        </w:rPr>
        <w:t>-e meeting</w:t>
      </w:r>
    </w:p>
    <w:p w14:paraId="3FD8BC05" w14:textId="104DAA63" w:rsidR="000843AF" w:rsidRDefault="008B2B97" w:rsidP="008B2B97">
      <w:pPr>
        <w:widowControl/>
        <w:numPr>
          <w:ilvl w:val="0"/>
          <w:numId w:val="2"/>
        </w:numPr>
        <w:overflowPunct w:val="0"/>
        <w:autoSpaceDE w:val="0"/>
        <w:autoSpaceDN w:val="0"/>
        <w:adjustRightInd w:val="0"/>
        <w:jc w:val="both"/>
        <w:textAlignment w:val="baseline"/>
        <w:rPr>
          <w:rFonts w:ascii="Times New Roman" w:hAnsi="Times New Roman" w:cs="Times New Roman"/>
          <w:sz w:val="22"/>
        </w:rPr>
      </w:pPr>
      <w:r>
        <w:rPr>
          <w:rFonts w:ascii="Times New Roman" w:hAnsi="Times New Roman" w:cs="Times New Roman"/>
          <w:sz w:val="22"/>
        </w:rPr>
        <w:t>Report of 3GPP TSG RAN2#113</w:t>
      </w:r>
      <w:r w:rsidRPr="008B2B97">
        <w:rPr>
          <w:rFonts w:ascii="Times New Roman" w:hAnsi="Times New Roman" w:cs="Times New Roman"/>
          <w:sz w:val="22"/>
        </w:rPr>
        <w:t>-e meeting</w:t>
      </w:r>
    </w:p>
    <w:p w14:paraId="658F11E3" w14:textId="09F21BCE" w:rsidR="00662E27" w:rsidRDefault="00662E27" w:rsidP="00662E27">
      <w:pPr>
        <w:widowControl/>
        <w:numPr>
          <w:ilvl w:val="0"/>
          <w:numId w:val="2"/>
        </w:numPr>
        <w:overflowPunct w:val="0"/>
        <w:autoSpaceDE w:val="0"/>
        <w:autoSpaceDN w:val="0"/>
        <w:adjustRightInd w:val="0"/>
        <w:jc w:val="both"/>
        <w:textAlignment w:val="baseline"/>
        <w:rPr>
          <w:rFonts w:ascii="Times New Roman" w:hAnsi="Times New Roman" w:cs="Times New Roman"/>
          <w:sz w:val="22"/>
        </w:rPr>
      </w:pPr>
      <w:r w:rsidRPr="00662E27">
        <w:rPr>
          <w:rFonts w:ascii="Times New Roman" w:hAnsi="Times New Roman" w:cs="Times New Roman"/>
          <w:sz w:val="22"/>
        </w:rPr>
        <w:t>3GPP TS 38.331 V16.3.1, “NR; Radio Resource Control (RRC) Protocol specification”</w:t>
      </w:r>
    </w:p>
    <w:p w14:paraId="2821576C" w14:textId="74714765" w:rsidR="00067A9F" w:rsidRPr="003D492C" w:rsidRDefault="00067A9F" w:rsidP="00662E27">
      <w:pPr>
        <w:widowControl/>
        <w:numPr>
          <w:ilvl w:val="0"/>
          <w:numId w:val="2"/>
        </w:numPr>
        <w:overflowPunct w:val="0"/>
        <w:autoSpaceDE w:val="0"/>
        <w:autoSpaceDN w:val="0"/>
        <w:adjustRightInd w:val="0"/>
        <w:jc w:val="both"/>
        <w:textAlignment w:val="baseline"/>
        <w:rPr>
          <w:rFonts w:ascii="Times New Roman" w:hAnsi="Times New Roman" w:cs="Times New Roman"/>
          <w:sz w:val="22"/>
        </w:rPr>
      </w:pPr>
      <w:r w:rsidRPr="00662E27">
        <w:rPr>
          <w:rFonts w:ascii="Times New Roman" w:hAnsi="Times New Roman" w:cs="Times New Roman"/>
          <w:sz w:val="22"/>
        </w:rPr>
        <w:t>3GPP TS 38.321 V16.3.0, “NR; Medium Access Control (MAC) protocol specification”</w:t>
      </w:r>
    </w:p>
    <w:sectPr w:rsidR="00067A9F" w:rsidRPr="003D492C" w:rsidSect="0001281D">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DBA163" w14:textId="77777777" w:rsidR="00D27FA3" w:rsidRDefault="00D27FA3" w:rsidP="006105B4">
      <w:r>
        <w:separator/>
      </w:r>
    </w:p>
  </w:endnote>
  <w:endnote w:type="continuationSeparator" w:id="0">
    <w:p w14:paraId="08D8661A" w14:textId="77777777" w:rsidR="00D27FA3" w:rsidRDefault="00D27FA3" w:rsidP="006105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26823C" w14:textId="77777777" w:rsidR="00D27FA3" w:rsidRDefault="00D27FA3" w:rsidP="006105B4">
      <w:r>
        <w:separator/>
      </w:r>
    </w:p>
  </w:footnote>
  <w:footnote w:type="continuationSeparator" w:id="0">
    <w:p w14:paraId="782B49BE" w14:textId="77777777" w:rsidR="00D27FA3" w:rsidRDefault="00D27FA3" w:rsidP="006105B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49672B"/>
    <w:multiLevelType w:val="hybridMultilevel"/>
    <w:tmpl w:val="0282A4FC"/>
    <w:lvl w:ilvl="0" w:tplc="0409000F">
      <w:start w:val="1"/>
      <w:numFmt w:val="decimal"/>
      <w:lvlText w:val="%1."/>
      <w:lvlJc w:val="left"/>
      <w:pPr>
        <w:tabs>
          <w:tab w:val="num" w:pos="480"/>
        </w:tabs>
        <w:ind w:left="480" w:hanging="480"/>
      </w:p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 w15:restartNumberingAfterBreak="0">
    <w:nsid w:val="37B318D6"/>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CC1700A"/>
    <w:multiLevelType w:val="hybridMultilevel"/>
    <w:tmpl w:val="1D70952A"/>
    <w:lvl w:ilvl="0" w:tplc="C296A61C">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B1F18AE"/>
    <w:multiLevelType w:val="hybridMultilevel"/>
    <w:tmpl w:val="250C8344"/>
    <w:lvl w:ilvl="0" w:tplc="4ADA01E8">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num w:numId="1">
    <w:abstractNumId w:val="0"/>
  </w:num>
  <w:num w:numId="2">
    <w:abstractNumId w:val="4"/>
  </w:num>
  <w:num w:numId="3">
    <w:abstractNumId w:val="3"/>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480"/>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200"/>
    <w:rsid w:val="00000E36"/>
    <w:rsid w:val="00004F13"/>
    <w:rsid w:val="0001281D"/>
    <w:rsid w:val="00013436"/>
    <w:rsid w:val="000174CF"/>
    <w:rsid w:val="0004207C"/>
    <w:rsid w:val="000441C9"/>
    <w:rsid w:val="00050BC5"/>
    <w:rsid w:val="00055F17"/>
    <w:rsid w:val="00056AF2"/>
    <w:rsid w:val="000659B3"/>
    <w:rsid w:val="00067A9F"/>
    <w:rsid w:val="00070B28"/>
    <w:rsid w:val="000807AF"/>
    <w:rsid w:val="000843AF"/>
    <w:rsid w:val="000906FA"/>
    <w:rsid w:val="00091817"/>
    <w:rsid w:val="000A3A05"/>
    <w:rsid w:val="000C071E"/>
    <w:rsid w:val="000D5729"/>
    <w:rsid w:val="000D57CC"/>
    <w:rsid w:val="000F115C"/>
    <w:rsid w:val="000F458F"/>
    <w:rsid w:val="00101CA9"/>
    <w:rsid w:val="00120EE0"/>
    <w:rsid w:val="00154C7A"/>
    <w:rsid w:val="00172C08"/>
    <w:rsid w:val="00185A1E"/>
    <w:rsid w:val="00185DA7"/>
    <w:rsid w:val="001B31AF"/>
    <w:rsid w:val="001B5A25"/>
    <w:rsid w:val="001B65B3"/>
    <w:rsid w:val="001C697F"/>
    <w:rsid w:val="001F5FD1"/>
    <w:rsid w:val="002016CE"/>
    <w:rsid w:val="00206A07"/>
    <w:rsid w:val="00217ECA"/>
    <w:rsid w:val="002201D3"/>
    <w:rsid w:val="0022226D"/>
    <w:rsid w:val="00225A5F"/>
    <w:rsid w:val="0023592B"/>
    <w:rsid w:val="00255492"/>
    <w:rsid w:val="002575DF"/>
    <w:rsid w:val="00282FF4"/>
    <w:rsid w:val="00293699"/>
    <w:rsid w:val="002B08CA"/>
    <w:rsid w:val="002C1249"/>
    <w:rsid w:val="002D1511"/>
    <w:rsid w:val="002E0144"/>
    <w:rsid w:val="002E5659"/>
    <w:rsid w:val="002E5AB3"/>
    <w:rsid w:val="002F3975"/>
    <w:rsid w:val="00301A75"/>
    <w:rsid w:val="0030319D"/>
    <w:rsid w:val="00306DCA"/>
    <w:rsid w:val="0031564C"/>
    <w:rsid w:val="00326E29"/>
    <w:rsid w:val="003300E4"/>
    <w:rsid w:val="0033137B"/>
    <w:rsid w:val="00333C37"/>
    <w:rsid w:val="00336AC5"/>
    <w:rsid w:val="00345E18"/>
    <w:rsid w:val="00350122"/>
    <w:rsid w:val="00352EA3"/>
    <w:rsid w:val="003542F1"/>
    <w:rsid w:val="0037761C"/>
    <w:rsid w:val="0037766B"/>
    <w:rsid w:val="003834FC"/>
    <w:rsid w:val="003958CE"/>
    <w:rsid w:val="003C0594"/>
    <w:rsid w:val="003C69D5"/>
    <w:rsid w:val="003D492C"/>
    <w:rsid w:val="003D71C6"/>
    <w:rsid w:val="003E3FAF"/>
    <w:rsid w:val="003E7A18"/>
    <w:rsid w:val="003F577E"/>
    <w:rsid w:val="003F6FC7"/>
    <w:rsid w:val="003F72DB"/>
    <w:rsid w:val="004070C7"/>
    <w:rsid w:val="00431964"/>
    <w:rsid w:val="004352BD"/>
    <w:rsid w:val="00437100"/>
    <w:rsid w:val="00440AB3"/>
    <w:rsid w:val="00446E7B"/>
    <w:rsid w:val="004471BA"/>
    <w:rsid w:val="00450EE6"/>
    <w:rsid w:val="00451E61"/>
    <w:rsid w:val="004604E8"/>
    <w:rsid w:val="00460883"/>
    <w:rsid w:val="004628A0"/>
    <w:rsid w:val="00462905"/>
    <w:rsid w:val="004669CA"/>
    <w:rsid w:val="004704C3"/>
    <w:rsid w:val="004808E6"/>
    <w:rsid w:val="00490186"/>
    <w:rsid w:val="00493DF6"/>
    <w:rsid w:val="004B1A82"/>
    <w:rsid w:val="004D0893"/>
    <w:rsid w:val="004D1704"/>
    <w:rsid w:val="00500122"/>
    <w:rsid w:val="005137C0"/>
    <w:rsid w:val="00513C64"/>
    <w:rsid w:val="00520FE4"/>
    <w:rsid w:val="00527381"/>
    <w:rsid w:val="00527CF1"/>
    <w:rsid w:val="00537570"/>
    <w:rsid w:val="005565B0"/>
    <w:rsid w:val="0055733D"/>
    <w:rsid w:val="00573B7C"/>
    <w:rsid w:val="0057792C"/>
    <w:rsid w:val="00580201"/>
    <w:rsid w:val="005900AC"/>
    <w:rsid w:val="00590874"/>
    <w:rsid w:val="0059689B"/>
    <w:rsid w:val="005A3EDD"/>
    <w:rsid w:val="005B427B"/>
    <w:rsid w:val="005C6703"/>
    <w:rsid w:val="005C7FF3"/>
    <w:rsid w:val="005D0C44"/>
    <w:rsid w:val="005D56A2"/>
    <w:rsid w:val="005E535E"/>
    <w:rsid w:val="00600A09"/>
    <w:rsid w:val="00604F99"/>
    <w:rsid w:val="0060663E"/>
    <w:rsid w:val="006105B4"/>
    <w:rsid w:val="00611C21"/>
    <w:rsid w:val="00622B7A"/>
    <w:rsid w:val="00634C47"/>
    <w:rsid w:val="00635141"/>
    <w:rsid w:val="00635CC1"/>
    <w:rsid w:val="00642037"/>
    <w:rsid w:val="00662E27"/>
    <w:rsid w:val="0066466C"/>
    <w:rsid w:val="00664E4C"/>
    <w:rsid w:val="00695568"/>
    <w:rsid w:val="006B5E49"/>
    <w:rsid w:val="006B61DB"/>
    <w:rsid w:val="006C4C37"/>
    <w:rsid w:val="006C66DA"/>
    <w:rsid w:val="006E39DA"/>
    <w:rsid w:val="006E6175"/>
    <w:rsid w:val="006E736B"/>
    <w:rsid w:val="006F4391"/>
    <w:rsid w:val="006F4AED"/>
    <w:rsid w:val="00705A95"/>
    <w:rsid w:val="00741D6F"/>
    <w:rsid w:val="00753DF2"/>
    <w:rsid w:val="0075729D"/>
    <w:rsid w:val="00762F97"/>
    <w:rsid w:val="007729D8"/>
    <w:rsid w:val="00785054"/>
    <w:rsid w:val="00786389"/>
    <w:rsid w:val="00790615"/>
    <w:rsid w:val="007B0DDB"/>
    <w:rsid w:val="007B3ACA"/>
    <w:rsid w:val="007E0AC9"/>
    <w:rsid w:val="007E0CF6"/>
    <w:rsid w:val="007E3F91"/>
    <w:rsid w:val="007E7D27"/>
    <w:rsid w:val="00805A7B"/>
    <w:rsid w:val="00811E7F"/>
    <w:rsid w:val="00815A31"/>
    <w:rsid w:val="00825BA5"/>
    <w:rsid w:val="008466C6"/>
    <w:rsid w:val="00850E5E"/>
    <w:rsid w:val="00851D74"/>
    <w:rsid w:val="0085569D"/>
    <w:rsid w:val="0088385E"/>
    <w:rsid w:val="00892037"/>
    <w:rsid w:val="00894D0B"/>
    <w:rsid w:val="008B20BD"/>
    <w:rsid w:val="008B2B97"/>
    <w:rsid w:val="008C09F1"/>
    <w:rsid w:val="008D0D19"/>
    <w:rsid w:val="008E3D05"/>
    <w:rsid w:val="008E434C"/>
    <w:rsid w:val="008F0A49"/>
    <w:rsid w:val="008F658F"/>
    <w:rsid w:val="009269BB"/>
    <w:rsid w:val="00936832"/>
    <w:rsid w:val="009456B4"/>
    <w:rsid w:val="009530D3"/>
    <w:rsid w:val="0095717F"/>
    <w:rsid w:val="00994571"/>
    <w:rsid w:val="009976A8"/>
    <w:rsid w:val="00997C07"/>
    <w:rsid w:val="009B59D4"/>
    <w:rsid w:val="009D4478"/>
    <w:rsid w:val="009E0F4A"/>
    <w:rsid w:val="009F169C"/>
    <w:rsid w:val="009F3151"/>
    <w:rsid w:val="009F3AA3"/>
    <w:rsid w:val="009F5106"/>
    <w:rsid w:val="009F5573"/>
    <w:rsid w:val="009F6ABA"/>
    <w:rsid w:val="00A0072F"/>
    <w:rsid w:val="00A03C07"/>
    <w:rsid w:val="00A07620"/>
    <w:rsid w:val="00A11C4A"/>
    <w:rsid w:val="00A129F1"/>
    <w:rsid w:val="00A46675"/>
    <w:rsid w:val="00A51A0C"/>
    <w:rsid w:val="00A5251E"/>
    <w:rsid w:val="00A53F27"/>
    <w:rsid w:val="00A650F6"/>
    <w:rsid w:val="00A775A7"/>
    <w:rsid w:val="00A84BCE"/>
    <w:rsid w:val="00A8759C"/>
    <w:rsid w:val="00A91B1C"/>
    <w:rsid w:val="00AA0047"/>
    <w:rsid w:val="00AA786A"/>
    <w:rsid w:val="00AB22FA"/>
    <w:rsid w:val="00AB57F4"/>
    <w:rsid w:val="00AC0C7F"/>
    <w:rsid w:val="00AC2A36"/>
    <w:rsid w:val="00AC690D"/>
    <w:rsid w:val="00AC7747"/>
    <w:rsid w:val="00AC7EFA"/>
    <w:rsid w:val="00AD0F2D"/>
    <w:rsid w:val="00AD43AC"/>
    <w:rsid w:val="00AD6C88"/>
    <w:rsid w:val="00AE3EEC"/>
    <w:rsid w:val="00AE4F06"/>
    <w:rsid w:val="00AF2385"/>
    <w:rsid w:val="00AF5445"/>
    <w:rsid w:val="00B11D49"/>
    <w:rsid w:val="00B20312"/>
    <w:rsid w:val="00B20377"/>
    <w:rsid w:val="00B61EEA"/>
    <w:rsid w:val="00B749CE"/>
    <w:rsid w:val="00B753B9"/>
    <w:rsid w:val="00B830C3"/>
    <w:rsid w:val="00B87F4B"/>
    <w:rsid w:val="00BB4F7F"/>
    <w:rsid w:val="00BB6507"/>
    <w:rsid w:val="00BC66EC"/>
    <w:rsid w:val="00BF751B"/>
    <w:rsid w:val="00C319E0"/>
    <w:rsid w:val="00C46B07"/>
    <w:rsid w:val="00C53BA6"/>
    <w:rsid w:val="00C569A0"/>
    <w:rsid w:val="00C65976"/>
    <w:rsid w:val="00C75E7F"/>
    <w:rsid w:val="00C84430"/>
    <w:rsid w:val="00CA4F92"/>
    <w:rsid w:val="00CB3F85"/>
    <w:rsid w:val="00CD1E83"/>
    <w:rsid w:val="00CE074E"/>
    <w:rsid w:val="00CE2769"/>
    <w:rsid w:val="00CE2841"/>
    <w:rsid w:val="00CF7113"/>
    <w:rsid w:val="00D0506F"/>
    <w:rsid w:val="00D108FD"/>
    <w:rsid w:val="00D1308B"/>
    <w:rsid w:val="00D27FA3"/>
    <w:rsid w:val="00D33832"/>
    <w:rsid w:val="00D341E7"/>
    <w:rsid w:val="00D36CFA"/>
    <w:rsid w:val="00D37501"/>
    <w:rsid w:val="00D37A5E"/>
    <w:rsid w:val="00D53D60"/>
    <w:rsid w:val="00D60BC9"/>
    <w:rsid w:val="00D71BA4"/>
    <w:rsid w:val="00D74483"/>
    <w:rsid w:val="00D7725B"/>
    <w:rsid w:val="00D90899"/>
    <w:rsid w:val="00DA16F8"/>
    <w:rsid w:val="00DB53BB"/>
    <w:rsid w:val="00DC1FF2"/>
    <w:rsid w:val="00DC4E26"/>
    <w:rsid w:val="00DD0E90"/>
    <w:rsid w:val="00DE6200"/>
    <w:rsid w:val="00DF4F0C"/>
    <w:rsid w:val="00E11CCA"/>
    <w:rsid w:val="00E12B12"/>
    <w:rsid w:val="00E13AFA"/>
    <w:rsid w:val="00E20A11"/>
    <w:rsid w:val="00E22B09"/>
    <w:rsid w:val="00E62724"/>
    <w:rsid w:val="00E6402D"/>
    <w:rsid w:val="00E74C52"/>
    <w:rsid w:val="00E84515"/>
    <w:rsid w:val="00E85E06"/>
    <w:rsid w:val="00EB2B6F"/>
    <w:rsid w:val="00EB667D"/>
    <w:rsid w:val="00ED4C27"/>
    <w:rsid w:val="00EE0C91"/>
    <w:rsid w:val="00EE3F03"/>
    <w:rsid w:val="00EE6457"/>
    <w:rsid w:val="00EF02F9"/>
    <w:rsid w:val="00F03F83"/>
    <w:rsid w:val="00F12FEC"/>
    <w:rsid w:val="00F1365E"/>
    <w:rsid w:val="00F212EF"/>
    <w:rsid w:val="00F26017"/>
    <w:rsid w:val="00F33B96"/>
    <w:rsid w:val="00F34FB1"/>
    <w:rsid w:val="00F402B5"/>
    <w:rsid w:val="00F456B6"/>
    <w:rsid w:val="00F479AF"/>
    <w:rsid w:val="00F51960"/>
    <w:rsid w:val="00F63E06"/>
    <w:rsid w:val="00F64F19"/>
    <w:rsid w:val="00F660BA"/>
    <w:rsid w:val="00F9478C"/>
    <w:rsid w:val="00FA1DCD"/>
    <w:rsid w:val="00FB2765"/>
    <w:rsid w:val="00FB5777"/>
    <w:rsid w:val="00FB6D32"/>
    <w:rsid w:val="00FD0587"/>
    <w:rsid w:val="00FD298F"/>
    <w:rsid w:val="00FE2E9F"/>
    <w:rsid w:val="00FF5C9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30129D0"/>
  <w15:chartTrackingRefBased/>
  <w15:docId w15:val="{6DF62AA0-6EED-4D27-9005-2AE1962468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604E8"/>
    <w:pPr>
      <w:widowControl w:val="0"/>
    </w:pPr>
  </w:style>
  <w:style w:type="paragraph" w:styleId="1">
    <w:name w:val="heading 1"/>
    <w:aliases w:val="H1"/>
    <w:next w:val="a"/>
    <w:link w:val="10"/>
    <w:qFormat/>
    <w:rsid w:val="00DE620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cs="Times New Roman"/>
      <w:kern w:val="0"/>
      <w:sz w:val="36"/>
      <w:szCs w:val="20"/>
      <w:lang w:val="en-GB"/>
    </w:rPr>
  </w:style>
  <w:style w:type="paragraph" w:styleId="2">
    <w:name w:val="heading 2"/>
    <w:basedOn w:val="a"/>
    <w:next w:val="a"/>
    <w:link w:val="20"/>
    <w:uiPriority w:val="9"/>
    <w:semiHidden/>
    <w:unhideWhenUsed/>
    <w:qFormat/>
    <w:rsid w:val="00BF751B"/>
    <w:pPr>
      <w:keepNext/>
      <w:spacing w:line="720" w:lineRule="auto"/>
      <w:outlineLvl w:val="1"/>
    </w:pPr>
    <w:rPr>
      <w:rFonts w:asciiTheme="majorHAnsi" w:eastAsiaTheme="majorEastAsia" w:hAnsiTheme="majorHAnsi" w:cstheme="majorBidi"/>
      <w:b/>
      <w:bCs/>
      <w:sz w:val="48"/>
      <w:szCs w:val="48"/>
    </w:rPr>
  </w:style>
  <w:style w:type="paragraph" w:styleId="3">
    <w:name w:val="heading 3"/>
    <w:basedOn w:val="a"/>
    <w:next w:val="a"/>
    <w:link w:val="30"/>
    <w:uiPriority w:val="9"/>
    <w:semiHidden/>
    <w:unhideWhenUsed/>
    <w:qFormat/>
    <w:rsid w:val="00C53BA6"/>
    <w:pPr>
      <w:keepNext/>
      <w:spacing w:line="720" w:lineRule="auto"/>
      <w:outlineLvl w:val="2"/>
    </w:pPr>
    <w:rPr>
      <w:rFonts w:asciiTheme="majorHAnsi" w:eastAsiaTheme="majorEastAsia" w:hAnsiTheme="majorHAnsi" w:cstheme="majorBidi"/>
      <w:b/>
      <w:bCs/>
      <w:sz w:val="36"/>
      <w:szCs w:val="36"/>
    </w:rPr>
  </w:style>
  <w:style w:type="paragraph" w:styleId="4">
    <w:name w:val="heading 4"/>
    <w:basedOn w:val="a"/>
    <w:next w:val="a"/>
    <w:link w:val="40"/>
    <w:uiPriority w:val="9"/>
    <w:semiHidden/>
    <w:unhideWhenUsed/>
    <w:qFormat/>
    <w:rsid w:val="002E0144"/>
    <w:pPr>
      <w:keepNext/>
      <w:spacing w:line="720" w:lineRule="auto"/>
      <w:outlineLvl w:val="3"/>
    </w:pPr>
    <w:rPr>
      <w:rFonts w:asciiTheme="majorHAnsi" w:eastAsiaTheme="majorEastAsia" w:hAnsiTheme="majorHAnsi" w:cstheme="majorBidi"/>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
    <w:basedOn w:val="a0"/>
    <w:link w:val="1"/>
    <w:rsid w:val="00DE6200"/>
    <w:rPr>
      <w:rFonts w:ascii="Arial" w:eastAsia="新細明體" w:hAnsi="Arial" w:cs="Times New Roman"/>
      <w:kern w:val="0"/>
      <w:sz w:val="36"/>
      <w:szCs w:val="20"/>
      <w:lang w:val="en-GB"/>
    </w:rPr>
  </w:style>
  <w:style w:type="paragraph" w:customStyle="1" w:styleId="CRCoverPage">
    <w:name w:val="CR Cover Page"/>
    <w:rsid w:val="00DE6200"/>
    <w:pPr>
      <w:spacing w:after="120"/>
    </w:pPr>
    <w:rPr>
      <w:rFonts w:ascii="Arial" w:eastAsia="新細明體" w:hAnsi="Arial" w:cs="Times New Roman"/>
      <w:kern w:val="0"/>
      <w:sz w:val="20"/>
      <w:szCs w:val="20"/>
      <w:lang w:val="en-GB" w:eastAsia="en-US"/>
    </w:rPr>
  </w:style>
  <w:style w:type="paragraph" w:customStyle="1" w:styleId="3GPPHeader">
    <w:name w:val="3GPP_Header"/>
    <w:basedOn w:val="a"/>
    <w:rsid w:val="00DE6200"/>
    <w:pPr>
      <w:widowControl/>
      <w:tabs>
        <w:tab w:val="left" w:pos="1701"/>
        <w:tab w:val="right" w:pos="9639"/>
      </w:tabs>
      <w:overflowPunct w:val="0"/>
      <w:autoSpaceDE w:val="0"/>
      <w:autoSpaceDN w:val="0"/>
      <w:adjustRightInd w:val="0"/>
      <w:spacing w:after="240"/>
      <w:textAlignment w:val="baseline"/>
    </w:pPr>
    <w:rPr>
      <w:rFonts w:ascii="Times New Roman" w:eastAsia="新細明體" w:hAnsi="Times New Roman" w:cs="Times New Roman"/>
      <w:b/>
      <w:kern w:val="0"/>
      <w:szCs w:val="20"/>
      <w:lang w:val="en-GB" w:eastAsia="zh-CN"/>
    </w:rPr>
  </w:style>
  <w:style w:type="character" w:customStyle="1" w:styleId="30">
    <w:name w:val="標題 3 字元"/>
    <w:basedOn w:val="a0"/>
    <w:link w:val="3"/>
    <w:uiPriority w:val="9"/>
    <w:semiHidden/>
    <w:rsid w:val="00C53BA6"/>
    <w:rPr>
      <w:rFonts w:asciiTheme="majorHAnsi" w:eastAsiaTheme="majorEastAsia" w:hAnsiTheme="majorHAnsi" w:cstheme="majorBidi"/>
      <w:b/>
      <w:bCs/>
      <w:sz w:val="36"/>
      <w:szCs w:val="36"/>
    </w:rPr>
  </w:style>
  <w:style w:type="paragraph" w:customStyle="1" w:styleId="B1">
    <w:name w:val="B1"/>
    <w:basedOn w:val="a3"/>
    <w:link w:val="B1Zchn"/>
    <w:qFormat/>
    <w:rsid w:val="00C53BA6"/>
    <w:pPr>
      <w:widowControl/>
      <w:overflowPunct w:val="0"/>
      <w:autoSpaceDE w:val="0"/>
      <w:autoSpaceDN w:val="0"/>
      <w:adjustRightInd w:val="0"/>
      <w:spacing w:after="180"/>
      <w:ind w:leftChars="0" w:left="568" w:firstLineChars="0" w:hanging="284"/>
      <w:contextualSpacing w:val="0"/>
      <w:textAlignment w:val="baseline"/>
    </w:pPr>
    <w:rPr>
      <w:rFonts w:ascii="Times New Roman" w:eastAsia="MS Mincho" w:hAnsi="Times New Roman" w:cs="Times New Roman"/>
      <w:kern w:val="0"/>
      <w:sz w:val="20"/>
      <w:szCs w:val="20"/>
      <w:lang w:val="en-GB" w:eastAsia="ja-JP"/>
    </w:rPr>
  </w:style>
  <w:style w:type="paragraph" w:customStyle="1" w:styleId="B2">
    <w:name w:val="B2"/>
    <w:basedOn w:val="21"/>
    <w:link w:val="B2Car"/>
    <w:qFormat/>
    <w:rsid w:val="00C53BA6"/>
    <w:pPr>
      <w:widowControl/>
      <w:overflowPunct w:val="0"/>
      <w:autoSpaceDE w:val="0"/>
      <w:autoSpaceDN w:val="0"/>
      <w:adjustRightInd w:val="0"/>
      <w:spacing w:after="180"/>
      <w:ind w:leftChars="0" w:left="851" w:firstLineChars="0" w:hanging="284"/>
      <w:contextualSpacing w:val="0"/>
      <w:textAlignment w:val="baseline"/>
    </w:pPr>
    <w:rPr>
      <w:rFonts w:ascii="Times New Roman" w:eastAsia="MS Mincho" w:hAnsi="Times New Roman" w:cs="Times New Roman"/>
      <w:kern w:val="0"/>
      <w:sz w:val="20"/>
      <w:szCs w:val="20"/>
      <w:lang w:val="en-GB" w:eastAsia="ja-JP"/>
    </w:rPr>
  </w:style>
  <w:style w:type="character" w:customStyle="1" w:styleId="B1Zchn">
    <w:name w:val="B1 Zchn"/>
    <w:link w:val="B1"/>
    <w:rsid w:val="00C53BA6"/>
    <w:rPr>
      <w:rFonts w:ascii="Times New Roman" w:eastAsia="MS Mincho" w:hAnsi="Times New Roman" w:cs="Times New Roman"/>
      <w:kern w:val="0"/>
      <w:sz w:val="20"/>
      <w:szCs w:val="20"/>
      <w:lang w:val="en-GB" w:eastAsia="ja-JP"/>
    </w:rPr>
  </w:style>
  <w:style w:type="character" w:customStyle="1" w:styleId="B2Car">
    <w:name w:val="B2 Car"/>
    <w:link w:val="B2"/>
    <w:rsid w:val="00C53BA6"/>
    <w:rPr>
      <w:rFonts w:ascii="Times New Roman" w:eastAsia="MS Mincho" w:hAnsi="Times New Roman" w:cs="Times New Roman"/>
      <w:kern w:val="0"/>
      <w:sz w:val="20"/>
      <w:szCs w:val="20"/>
      <w:lang w:val="en-GB" w:eastAsia="ja-JP"/>
    </w:rPr>
  </w:style>
  <w:style w:type="paragraph" w:styleId="a3">
    <w:name w:val="List"/>
    <w:basedOn w:val="a"/>
    <w:uiPriority w:val="99"/>
    <w:semiHidden/>
    <w:unhideWhenUsed/>
    <w:rsid w:val="00C53BA6"/>
    <w:pPr>
      <w:ind w:leftChars="200" w:left="100" w:hangingChars="200" w:hanging="200"/>
      <w:contextualSpacing/>
    </w:pPr>
  </w:style>
  <w:style w:type="paragraph" w:styleId="21">
    <w:name w:val="List 2"/>
    <w:basedOn w:val="a"/>
    <w:uiPriority w:val="99"/>
    <w:semiHidden/>
    <w:unhideWhenUsed/>
    <w:rsid w:val="00C53BA6"/>
    <w:pPr>
      <w:ind w:leftChars="400" w:left="100" w:hangingChars="200" w:hanging="200"/>
      <w:contextualSpacing/>
    </w:pPr>
  </w:style>
  <w:style w:type="paragraph" w:styleId="a4">
    <w:name w:val="List Paragraph"/>
    <w:basedOn w:val="a"/>
    <w:uiPriority w:val="34"/>
    <w:qFormat/>
    <w:rsid w:val="004604E8"/>
    <w:pPr>
      <w:ind w:leftChars="200" w:left="480"/>
    </w:pPr>
  </w:style>
  <w:style w:type="paragraph" w:customStyle="1" w:styleId="Doc-text2">
    <w:name w:val="Doc-text2"/>
    <w:basedOn w:val="a"/>
    <w:link w:val="Doc-text2Char"/>
    <w:qFormat/>
    <w:rsid w:val="006F4AED"/>
    <w:pPr>
      <w:widowControl/>
      <w:tabs>
        <w:tab w:val="left" w:pos="1622"/>
      </w:tabs>
      <w:overflowPunct w:val="0"/>
      <w:autoSpaceDE w:val="0"/>
      <w:autoSpaceDN w:val="0"/>
      <w:adjustRightInd w:val="0"/>
      <w:ind w:left="1622" w:hanging="363"/>
      <w:textAlignment w:val="baseline"/>
    </w:pPr>
    <w:rPr>
      <w:rFonts w:ascii="Arial" w:eastAsia="MS Mincho" w:hAnsi="Arial" w:cs="Times New Roman"/>
      <w:kern w:val="0"/>
      <w:sz w:val="20"/>
      <w:szCs w:val="24"/>
      <w:lang w:val="x-none" w:eastAsia="en-GB"/>
    </w:rPr>
  </w:style>
  <w:style w:type="character" w:customStyle="1" w:styleId="Doc-text2Char">
    <w:name w:val="Doc-text2 Char"/>
    <w:link w:val="Doc-text2"/>
    <w:qFormat/>
    <w:rsid w:val="006F4AED"/>
    <w:rPr>
      <w:rFonts w:ascii="Arial" w:eastAsia="MS Mincho" w:hAnsi="Arial" w:cs="Times New Roman"/>
      <w:kern w:val="0"/>
      <w:sz w:val="20"/>
      <w:szCs w:val="24"/>
      <w:lang w:val="x-none" w:eastAsia="en-GB"/>
    </w:rPr>
  </w:style>
  <w:style w:type="paragraph" w:styleId="a5">
    <w:name w:val="header"/>
    <w:basedOn w:val="a"/>
    <w:link w:val="a6"/>
    <w:uiPriority w:val="99"/>
    <w:unhideWhenUsed/>
    <w:rsid w:val="006105B4"/>
    <w:pPr>
      <w:tabs>
        <w:tab w:val="center" w:pos="4153"/>
        <w:tab w:val="right" w:pos="8306"/>
      </w:tabs>
      <w:snapToGrid w:val="0"/>
    </w:pPr>
    <w:rPr>
      <w:sz w:val="20"/>
      <w:szCs w:val="20"/>
    </w:rPr>
  </w:style>
  <w:style w:type="character" w:customStyle="1" w:styleId="a6">
    <w:name w:val="頁首 字元"/>
    <w:basedOn w:val="a0"/>
    <w:link w:val="a5"/>
    <w:uiPriority w:val="99"/>
    <w:rsid w:val="006105B4"/>
    <w:rPr>
      <w:sz w:val="20"/>
      <w:szCs w:val="20"/>
    </w:rPr>
  </w:style>
  <w:style w:type="paragraph" w:styleId="a7">
    <w:name w:val="footer"/>
    <w:basedOn w:val="a"/>
    <w:link w:val="a8"/>
    <w:uiPriority w:val="99"/>
    <w:unhideWhenUsed/>
    <w:rsid w:val="006105B4"/>
    <w:pPr>
      <w:tabs>
        <w:tab w:val="center" w:pos="4153"/>
        <w:tab w:val="right" w:pos="8306"/>
      </w:tabs>
      <w:snapToGrid w:val="0"/>
    </w:pPr>
    <w:rPr>
      <w:sz w:val="20"/>
      <w:szCs w:val="20"/>
    </w:rPr>
  </w:style>
  <w:style w:type="character" w:customStyle="1" w:styleId="a8">
    <w:name w:val="頁尾 字元"/>
    <w:basedOn w:val="a0"/>
    <w:link w:val="a7"/>
    <w:uiPriority w:val="99"/>
    <w:rsid w:val="006105B4"/>
    <w:rPr>
      <w:sz w:val="20"/>
      <w:szCs w:val="20"/>
    </w:rPr>
  </w:style>
  <w:style w:type="paragraph" w:styleId="a9">
    <w:name w:val="Balloon Text"/>
    <w:basedOn w:val="a"/>
    <w:link w:val="aa"/>
    <w:uiPriority w:val="99"/>
    <w:semiHidden/>
    <w:unhideWhenUsed/>
    <w:rsid w:val="006105B4"/>
    <w:rPr>
      <w:rFonts w:asciiTheme="majorHAnsi" w:eastAsiaTheme="majorEastAsia" w:hAnsiTheme="majorHAnsi" w:cstheme="majorBidi"/>
      <w:sz w:val="18"/>
      <w:szCs w:val="18"/>
    </w:rPr>
  </w:style>
  <w:style w:type="character" w:customStyle="1" w:styleId="aa">
    <w:name w:val="註解方塊文字 字元"/>
    <w:basedOn w:val="a0"/>
    <w:link w:val="a9"/>
    <w:uiPriority w:val="99"/>
    <w:semiHidden/>
    <w:rsid w:val="006105B4"/>
    <w:rPr>
      <w:rFonts w:asciiTheme="majorHAnsi" w:eastAsiaTheme="majorEastAsia" w:hAnsiTheme="majorHAnsi" w:cstheme="majorBidi"/>
      <w:sz w:val="18"/>
      <w:szCs w:val="18"/>
    </w:rPr>
  </w:style>
  <w:style w:type="table" w:styleId="ab">
    <w:name w:val="Table Grid"/>
    <w:basedOn w:val="a1"/>
    <w:uiPriority w:val="39"/>
    <w:rsid w:val="00E12B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520FE4"/>
    <w:pPr>
      <w:widowControl/>
      <w:numPr>
        <w:numId w:val="3"/>
      </w:numPr>
      <w:spacing w:before="60"/>
    </w:pPr>
    <w:rPr>
      <w:rFonts w:ascii="Arial" w:eastAsia="MS Mincho" w:hAnsi="Arial" w:cs="Times New Roman"/>
      <w:b/>
      <w:kern w:val="0"/>
      <w:sz w:val="20"/>
      <w:szCs w:val="24"/>
      <w:lang w:val="en-GB" w:eastAsia="en-GB"/>
    </w:rPr>
  </w:style>
  <w:style w:type="character" w:styleId="ac">
    <w:name w:val="annotation reference"/>
    <w:basedOn w:val="a0"/>
    <w:uiPriority w:val="99"/>
    <w:semiHidden/>
    <w:unhideWhenUsed/>
    <w:rsid w:val="00D74483"/>
    <w:rPr>
      <w:sz w:val="18"/>
      <w:szCs w:val="18"/>
    </w:rPr>
  </w:style>
  <w:style w:type="paragraph" w:styleId="ad">
    <w:name w:val="annotation text"/>
    <w:basedOn w:val="a"/>
    <w:link w:val="ae"/>
    <w:uiPriority w:val="99"/>
    <w:semiHidden/>
    <w:unhideWhenUsed/>
    <w:rsid w:val="00D74483"/>
  </w:style>
  <w:style w:type="character" w:customStyle="1" w:styleId="ae">
    <w:name w:val="註解文字 字元"/>
    <w:basedOn w:val="a0"/>
    <w:link w:val="ad"/>
    <w:uiPriority w:val="99"/>
    <w:semiHidden/>
    <w:rsid w:val="00D74483"/>
  </w:style>
  <w:style w:type="paragraph" w:styleId="af">
    <w:name w:val="annotation subject"/>
    <w:basedOn w:val="ad"/>
    <w:next w:val="ad"/>
    <w:link w:val="af0"/>
    <w:uiPriority w:val="99"/>
    <w:semiHidden/>
    <w:unhideWhenUsed/>
    <w:rsid w:val="00D74483"/>
    <w:rPr>
      <w:b/>
      <w:bCs/>
    </w:rPr>
  </w:style>
  <w:style w:type="character" w:customStyle="1" w:styleId="af0">
    <w:name w:val="註解主旨 字元"/>
    <w:basedOn w:val="ae"/>
    <w:link w:val="af"/>
    <w:uiPriority w:val="99"/>
    <w:semiHidden/>
    <w:rsid w:val="00D74483"/>
    <w:rPr>
      <w:b/>
      <w:bCs/>
    </w:rPr>
  </w:style>
  <w:style w:type="paragraph" w:customStyle="1" w:styleId="B3">
    <w:name w:val="B3"/>
    <w:basedOn w:val="31"/>
    <w:link w:val="B3Char"/>
    <w:rsid w:val="00F63E06"/>
    <w:pPr>
      <w:widowControl/>
      <w:overflowPunct w:val="0"/>
      <w:autoSpaceDE w:val="0"/>
      <w:autoSpaceDN w:val="0"/>
      <w:adjustRightInd w:val="0"/>
      <w:spacing w:after="180"/>
      <w:ind w:leftChars="0" w:left="1135" w:firstLineChars="0" w:hanging="284"/>
      <w:contextualSpacing w:val="0"/>
      <w:textAlignment w:val="baseline"/>
    </w:pPr>
    <w:rPr>
      <w:rFonts w:ascii="Times New Roman" w:eastAsia="Times New Roman" w:hAnsi="Times New Roman" w:cs="Times New Roman"/>
      <w:kern w:val="0"/>
      <w:sz w:val="20"/>
      <w:szCs w:val="20"/>
      <w:lang w:val="en-GB" w:eastAsia="ja-JP"/>
    </w:rPr>
  </w:style>
  <w:style w:type="paragraph" w:customStyle="1" w:styleId="B4">
    <w:name w:val="B4"/>
    <w:basedOn w:val="41"/>
    <w:link w:val="B4Char"/>
    <w:rsid w:val="00F63E06"/>
    <w:pPr>
      <w:widowControl/>
      <w:overflowPunct w:val="0"/>
      <w:autoSpaceDE w:val="0"/>
      <w:autoSpaceDN w:val="0"/>
      <w:adjustRightInd w:val="0"/>
      <w:spacing w:after="180"/>
      <w:ind w:leftChars="0" w:left="1418" w:firstLineChars="0" w:hanging="284"/>
      <w:contextualSpacing w:val="0"/>
      <w:textAlignment w:val="baseline"/>
    </w:pPr>
    <w:rPr>
      <w:rFonts w:ascii="Times New Roman" w:eastAsia="Times New Roman" w:hAnsi="Times New Roman" w:cs="Times New Roman"/>
      <w:kern w:val="0"/>
      <w:sz w:val="20"/>
      <w:szCs w:val="20"/>
      <w:lang w:val="en-GB" w:eastAsia="ja-JP"/>
    </w:rPr>
  </w:style>
  <w:style w:type="character" w:customStyle="1" w:styleId="B2Char">
    <w:name w:val="B2 Char"/>
    <w:qFormat/>
    <w:rsid w:val="00F63E06"/>
    <w:rPr>
      <w:rFonts w:eastAsia="Times New Roman"/>
    </w:rPr>
  </w:style>
  <w:style w:type="character" w:customStyle="1" w:styleId="B3Char">
    <w:name w:val="B3 Char"/>
    <w:link w:val="B3"/>
    <w:qFormat/>
    <w:rsid w:val="00F63E06"/>
    <w:rPr>
      <w:rFonts w:ascii="Times New Roman" w:eastAsia="Times New Roman" w:hAnsi="Times New Roman" w:cs="Times New Roman"/>
      <w:kern w:val="0"/>
      <w:sz w:val="20"/>
      <w:szCs w:val="20"/>
      <w:lang w:val="en-GB" w:eastAsia="ja-JP"/>
    </w:rPr>
  </w:style>
  <w:style w:type="character" w:customStyle="1" w:styleId="B4Char">
    <w:name w:val="B4 Char"/>
    <w:link w:val="B4"/>
    <w:qFormat/>
    <w:rsid w:val="00F63E06"/>
    <w:rPr>
      <w:rFonts w:ascii="Times New Roman" w:eastAsia="Times New Roman" w:hAnsi="Times New Roman" w:cs="Times New Roman"/>
      <w:kern w:val="0"/>
      <w:sz w:val="20"/>
      <w:szCs w:val="20"/>
      <w:lang w:val="en-GB" w:eastAsia="ja-JP"/>
    </w:rPr>
  </w:style>
  <w:style w:type="paragraph" w:styleId="31">
    <w:name w:val="List 3"/>
    <w:basedOn w:val="a"/>
    <w:uiPriority w:val="99"/>
    <w:semiHidden/>
    <w:unhideWhenUsed/>
    <w:rsid w:val="00F63E06"/>
    <w:pPr>
      <w:ind w:leftChars="600" w:left="100" w:hangingChars="200" w:hanging="200"/>
      <w:contextualSpacing/>
    </w:pPr>
  </w:style>
  <w:style w:type="paragraph" w:styleId="41">
    <w:name w:val="List 4"/>
    <w:basedOn w:val="a"/>
    <w:uiPriority w:val="99"/>
    <w:semiHidden/>
    <w:unhideWhenUsed/>
    <w:rsid w:val="00F63E06"/>
    <w:pPr>
      <w:ind w:leftChars="800" w:left="100" w:hangingChars="200" w:hanging="200"/>
      <w:contextualSpacing/>
    </w:pPr>
  </w:style>
  <w:style w:type="character" w:customStyle="1" w:styleId="40">
    <w:name w:val="標題 4 字元"/>
    <w:basedOn w:val="a0"/>
    <w:link w:val="4"/>
    <w:uiPriority w:val="9"/>
    <w:semiHidden/>
    <w:rsid w:val="002E0144"/>
    <w:rPr>
      <w:rFonts w:asciiTheme="majorHAnsi" w:eastAsiaTheme="majorEastAsia" w:hAnsiTheme="majorHAnsi" w:cstheme="majorBidi"/>
      <w:sz w:val="36"/>
      <w:szCs w:val="36"/>
    </w:rPr>
  </w:style>
  <w:style w:type="paragraph" w:customStyle="1" w:styleId="PL">
    <w:name w:val="PL"/>
    <w:link w:val="PLChar"/>
    <w:qFormat/>
    <w:rsid w:val="00BB4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BB4F7F"/>
    <w:rPr>
      <w:rFonts w:ascii="Courier New" w:eastAsia="Times New Roman" w:hAnsi="Courier New" w:cs="Times New Roman"/>
      <w:noProof/>
      <w:kern w:val="0"/>
      <w:sz w:val="16"/>
      <w:szCs w:val="20"/>
      <w:shd w:val="clear" w:color="auto" w:fill="E6E6E6"/>
      <w:lang w:val="en-GB" w:eastAsia="en-GB"/>
    </w:rPr>
  </w:style>
  <w:style w:type="paragraph" w:styleId="af1">
    <w:name w:val="Revision"/>
    <w:hidden/>
    <w:uiPriority w:val="99"/>
    <w:semiHidden/>
    <w:rsid w:val="008B20BD"/>
  </w:style>
  <w:style w:type="character" w:customStyle="1" w:styleId="20">
    <w:name w:val="標題 2 字元"/>
    <w:basedOn w:val="a0"/>
    <w:link w:val="2"/>
    <w:uiPriority w:val="9"/>
    <w:semiHidden/>
    <w:rsid w:val="00BF751B"/>
    <w:rPr>
      <w:rFonts w:asciiTheme="majorHAnsi" w:eastAsiaTheme="majorEastAsia" w:hAnsiTheme="majorHAnsi" w:cstheme="majorBidi"/>
      <w:b/>
      <w:bCs/>
      <w:sz w:val="48"/>
      <w:szCs w:val="48"/>
    </w:rPr>
  </w:style>
  <w:style w:type="character" w:customStyle="1" w:styleId="B1Char1">
    <w:name w:val="B1 Char1"/>
    <w:rsid w:val="00580201"/>
    <w:rPr>
      <w:rFonts w:eastAsia="Times New Roman"/>
      <w:lang w:val="en-GB"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ED5BE9-7C1D-4F63-BC68-216681E4D3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605</Words>
  <Characters>3452</Characters>
  <Application>Microsoft Office Word</Application>
  <DocSecurity>0</DocSecurity>
  <Lines>28</Lines>
  <Paragraphs>8</Paragraphs>
  <ScaleCrop>false</ScaleCrop>
  <Company/>
  <LinksUpToDate>false</LinksUpToDate>
  <CharactersWithSpaces>4049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Ethan3 Chen(陳一仁)</dc:creator>
  <cp:keywords/>
  <dc:description/>
  <cp:lastModifiedBy>Lider Pan(潘立德)</cp:lastModifiedBy>
  <cp:revision>2</cp:revision>
  <dcterms:created xsi:type="dcterms:W3CDTF">2021-05-10T02:59:00Z</dcterms:created>
  <dcterms:modified xsi:type="dcterms:W3CDTF">2021-05-10T02:59:00Z</dcterms:modified>
</cp:coreProperties>
</file>